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075B6E">
      <w:pPr>
        <w:spacing w:line="360" w:lineRule="auto"/>
        <w:jc w:val="center"/>
        <w:rPr>
          <w:rFonts w:hint="eastAsia" w:ascii="宋体" w:hAnsi="宋体" w:eastAsia="宋体" w:cs="宋体"/>
          <w:bCs/>
          <w:color w:val="000000"/>
          <w:sz w:val="24"/>
          <w:lang w:eastAsia="zh-CN"/>
        </w:rPr>
      </w:pPr>
    </w:p>
    <w:p w14:paraId="051A9561">
      <w:pPr>
        <w:spacing w:line="360" w:lineRule="auto"/>
        <w:jc w:val="center"/>
        <w:rPr>
          <w:rFonts w:hint="eastAsia" w:ascii="宋体" w:hAnsi="宋体" w:eastAsia="宋体" w:cs="宋体"/>
          <w:bCs/>
          <w:color w:val="000000"/>
          <w:sz w:val="24"/>
          <w:lang w:eastAsia="zh-CN"/>
        </w:rPr>
      </w:pPr>
    </w:p>
    <w:p w14:paraId="77C64F2D">
      <w:pPr>
        <w:spacing w:line="360" w:lineRule="auto"/>
        <w:jc w:val="center"/>
        <w:rPr>
          <w:rFonts w:hint="eastAsia" w:ascii="宋体" w:hAnsi="宋体" w:eastAsia="宋体" w:cs="宋体"/>
          <w:bCs/>
          <w:color w:val="000000"/>
          <w:sz w:val="24"/>
          <w:lang w:eastAsia="zh-CN"/>
        </w:rPr>
      </w:pPr>
    </w:p>
    <w:p w14:paraId="1B7680C0">
      <w:pPr>
        <w:spacing w:line="360" w:lineRule="auto"/>
        <w:jc w:val="center"/>
        <w:rPr>
          <w:rFonts w:hint="eastAsia" w:ascii="宋体" w:hAnsi="宋体" w:eastAsia="宋体" w:cs="宋体"/>
          <w:bCs/>
          <w:color w:val="000000"/>
          <w:sz w:val="24"/>
          <w:lang w:eastAsia="zh-CN"/>
        </w:rPr>
      </w:pPr>
      <w:r>
        <w:rPr>
          <w:rFonts w:hint="eastAsia" w:ascii="宋体" w:hAnsi="宋体" w:eastAsia="宋体" w:cs="宋体"/>
          <w:bCs/>
          <w:color w:val="000000"/>
          <w:sz w:val="24"/>
          <w:lang w:eastAsia="zh-CN"/>
        </w:rPr>
        <w:drawing>
          <wp:inline distT="0" distB="0" distL="114300" distR="114300">
            <wp:extent cx="4538345" cy="861060"/>
            <wp:effectExtent l="0" t="0" r="14605" b="15240"/>
            <wp:docPr id="3" name="图片 3" descr="TUVH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TUVHD logo"/>
                    <pic:cNvPicPr>
                      <a:picLocks noChangeAspect="1"/>
                    </pic:cNvPicPr>
                  </pic:nvPicPr>
                  <pic:blipFill>
                    <a:blip r:embed="rId10"/>
                    <a:stretch>
                      <a:fillRect/>
                    </a:stretch>
                  </pic:blipFill>
                  <pic:spPr>
                    <a:xfrm>
                      <a:off x="0" y="0"/>
                      <a:ext cx="4538345" cy="861060"/>
                    </a:xfrm>
                    <a:prstGeom prst="rect">
                      <a:avLst/>
                    </a:prstGeom>
                  </pic:spPr>
                </pic:pic>
              </a:graphicData>
            </a:graphic>
          </wp:inline>
        </w:drawing>
      </w:r>
    </w:p>
    <w:p w14:paraId="73C3842D">
      <w:pPr>
        <w:spacing w:line="360" w:lineRule="auto"/>
        <w:jc w:val="center"/>
        <w:rPr>
          <w:rFonts w:hint="eastAsia" w:ascii="宋体" w:hAnsi="宋体" w:eastAsia="宋体" w:cs="宋体"/>
          <w:bCs/>
          <w:color w:val="000000"/>
          <w:sz w:val="24"/>
          <w:lang w:eastAsia="zh-CN"/>
        </w:rPr>
      </w:pPr>
    </w:p>
    <w:p w14:paraId="6369E5F3">
      <w:pPr>
        <w:spacing w:line="360" w:lineRule="auto"/>
        <w:ind w:firstLine="260" w:firstLineChars="50"/>
        <w:jc w:val="center"/>
        <w:rPr>
          <w:rFonts w:hint="eastAsia" w:ascii="等线" w:hAnsi="等线" w:eastAsia="等线" w:cs="等线"/>
          <w:b/>
          <w:bCs/>
          <w:color w:val="000000"/>
          <w:sz w:val="52"/>
          <w:szCs w:val="52"/>
          <w:u w:val="single"/>
        </w:rPr>
      </w:pPr>
      <w:r>
        <w:rPr>
          <w:rFonts w:hint="eastAsia" w:ascii="等线" w:hAnsi="等线" w:eastAsia="等线" w:cs="等线"/>
          <w:b/>
          <w:bCs/>
          <w:color w:val="000000"/>
          <w:sz w:val="52"/>
          <w:szCs w:val="52"/>
        </w:rPr>
        <w:t>管理体系/服务认证补充合同/协议</w:t>
      </w:r>
    </w:p>
    <w:p w14:paraId="3076E7D7">
      <w:pPr>
        <w:spacing w:line="360" w:lineRule="auto"/>
        <w:jc w:val="center"/>
        <w:rPr>
          <w:rFonts w:hint="eastAsia" w:ascii="宋体" w:hAnsi="宋体" w:eastAsia="宋体" w:cs="宋体"/>
          <w:bCs/>
          <w:color w:val="000000"/>
          <w:sz w:val="28"/>
          <w:szCs w:val="28"/>
        </w:rPr>
      </w:pPr>
      <w:r>
        <w:rPr>
          <w:rFonts w:hint="default" w:ascii="Times New Roman" w:hAnsi="Times New Roman" w:eastAsia="宋体" w:cs="Times New Roman"/>
          <w:b/>
          <w:bCs/>
          <w:color w:val="000000"/>
          <w:sz w:val="24"/>
          <w:szCs w:val="24"/>
        </w:rPr>
        <w:t>Supplementary Contract/Agreement for Management System/Service Certification</w:t>
      </w:r>
    </w:p>
    <w:p w14:paraId="6D805E0C">
      <w:pPr>
        <w:spacing w:line="360" w:lineRule="auto"/>
        <w:rPr>
          <w:rFonts w:hint="eastAsia" w:ascii="宋体" w:hAnsi="宋体" w:eastAsia="宋体" w:cs="宋体"/>
          <w:bCs/>
          <w:color w:val="000000"/>
          <w:sz w:val="28"/>
          <w:szCs w:val="28"/>
        </w:rPr>
      </w:pPr>
    </w:p>
    <w:p w14:paraId="68206699">
      <w:pPr>
        <w:keepNext w:val="0"/>
        <w:keepLines w:val="0"/>
        <w:pageBreakBefore w:val="0"/>
        <w:widowControl w:val="0"/>
        <w:kinsoku/>
        <w:wordWrap/>
        <w:overflowPunct/>
        <w:topLinePunct w:val="0"/>
        <w:autoSpaceDE/>
        <w:autoSpaceDN/>
        <w:bidi w:val="0"/>
        <w:adjustRightInd/>
        <w:snapToGrid/>
        <w:spacing w:before="31" w:beforeLines="10" w:line="480" w:lineRule="auto"/>
        <w:ind w:firstLine="0" w:firstLineChars="0"/>
        <w:contextualSpacing/>
        <w:jc w:val="center"/>
        <w:textAlignment w:val="auto"/>
        <w:rPr>
          <w:b/>
          <w:bCs/>
          <w:sz w:val="22"/>
          <w:szCs w:val="22"/>
          <w:u w:val="single"/>
        </w:rPr>
      </w:pPr>
      <w:r>
        <w:rPr>
          <w:rFonts w:hint="eastAsia" w:eastAsia="宋体"/>
          <w:b/>
          <w:bCs/>
          <w:sz w:val="22"/>
          <w:szCs w:val="22"/>
          <w:lang w:val="en-US" w:eastAsia="zh-CN"/>
        </w:rPr>
        <w:t>原</w:t>
      </w:r>
      <w:r>
        <w:rPr>
          <w:b/>
          <w:bCs/>
          <w:sz w:val="22"/>
          <w:szCs w:val="22"/>
        </w:rPr>
        <w:t>合同编号</w:t>
      </w:r>
      <w:r>
        <w:rPr>
          <w:rFonts w:hint="eastAsia"/>
          <w:b/>
          <w:bCs/>
          <w:sz w:val="22"/>
          <w:szCs w:val="22"/>
        </w:rPr>
        <w:t>Original</w:t>
      </w:r>
      <w:r>
        <w:rPr>
          <w:rFonts w:hint="eastAsia" w:eastAsia="宋体"/>
          <w:b/>
          <w:bCs/>
          <w:sz w:val="22"/>
          <w:szCs w:val="22"/>
          <w:lang w:val="en-US" w:eastAsia="zh-CN"/>
        </w:rPr>
        <w:t xml:space="preserve"> </w:t>
      </w:r>
      <w:r>
        <w:rPr>
          <w:b/>
          <w:bCs/>
          <w:sz w:val="22"/>
          <w:szCs w:val="22"/>
        </w:rPr>
        <w:t>Contract No.：</w:t>
      </w:r>
      <w:r>
        <w:rPr>
          <w:b/>
          <w:bCs/>
          <w:sz w:val="22"/>
          <w:szCs w:val="22"/>
          <w:u w:val="single"/>
        </w:rPr>
        <w:t xml:space="preserve">      </w:t>
      </w:r>
      <w:r>
        <w:rPr>
          <w:rFonts w:hint="eastAsia" w:eastAsia="宋体"/>
          <w:b/>
          <w:bCs/>
          <w:sz w:val="22"/>
          <w:szCs w:val="22"/>
          <w:u w:val="single"/>
          <w:lang w:val="en-US" w:eastAsia="zh-CN"/>
        </w:rPr>
        <w:t xml:space="preserve">                     </w:t>
      </w:r>
      <w:r>
        <w:rPr>
          <w:b/>
          <w:bCs/>
          <w:sz w:val="22"/>
          <w:szCs w:val="22"/>
          <w:u w:val="single"/>
        </w:rPr>
        <w:t xml:space="preserve">  </w:t>
      </w:r>
      <w:r>
        <w:rPr>
          <w:rFonts w:hint="eastAsia" w:eastAsia="宋体"/>
          <w:b/>
          <w:bCs/>
          <w:sz w:val="22"/>
          <w:szCs w:val="22"/>
          <w:u w:val="single"/>
          <w:lang w:val="en-US" w:eastAsia="zh-CN"/>
        </w:rPr>
        <w:t xml:space="preserve"> </w:t>
      </w:r>
      <w:r>
        <w:rPr>
          <w:b/>
          <w:bCs/>
          <w:sz w:val="22"/>
          <w:szCs w:val="22"/>
          <w:u w:val="single"/>
        </w:rPr>
        <w:t xml:space="preserve">   </w:t>
      </w:r>
      <w:r>
        <w:rPr>
          <w:rFonts w:hint="eastAsia" w:eastAsia="宋体"/>
          <w:b/>
          <w:bCs/>
          <w:sz w:val="22"/>
          <w:szCs w:val="22"/>
          <w:u w:val="single"/>
          <w:lang w:val="en-US" w:eastAsia="zh-CN"/>
        </w:rPr>
        <w:t xml:space="preserve">  </w:t>
      </w:r>
      <w:r>
        <w:rPr>
          <w:b/>
          <w:bCs/>
          <w:sz w:val="22"/>
          <w:szCs w:val="22"/>
          <w:u w:val="single"/>
        </w:rPr>
        <w:t xml:space="preserve">     (认证机构填写) ( By CB)</w:t>
      </w:r>
    </w:p>
    <w:p w14:paraId="2781940B">
      <w:pPr>
        <w:keepNext w:val="0"/>
        <w:keepLines w:val="0"/>
        <w:pageBreakBefore w:val="0"/>
        <w:widowControl w:val="0"/>
        <w:kinsoku/>
        <w:wordWrap/>
        <w:overflowPunct/>
        <w:topLinePunct w:val="0"/>
        <w:autoSpaceDE/>
        <w:autoSpaceDN/>
        <w:bidi w:val="0"/>
        <w:adjustRightInd/>
        <w:snapToGrid/>
        <w:spacing w:before="31" w:beforeLines="10" w:line="480" w:lineRule="auto"/>
        <w:ind w:firstLine="0" w:firstLineChars="0"/>
        <w:contextualSpacing/>
        <w:jc w:val="center"/>
        <w:textAlignment w:val="auto"/>
        <w:rPr>
          <w:rFonts w:hint="eastAsia" w:ascii="宋体" w:hAnsi="宋体" w:eastAsia="宋体" w:cs="宋体"/>
          <w:b/>
          <w:color w:val="000000"/>
          <w:sz w:val="22"/>
          <w:szCs w:val="22"/>
        </w:rPr>
      </w:pPr>
      <w:r>
        <w:rPr>
          <w:rFonts w:hint="eastAsia" w:ascii="宋体" w:hAnsi="宋体" w:eastAsia="宋体" w:cs="宋体"/>
          <w:b/>
          <w:color w:val="000000"/>
          <w:spacing w:val="-11"/>
          <w:sz w:val="22"/>
          <w:szCs w:val="22"/>
        </w:rPr>
        <w:t>补充合同/协议编号</w:t>
      </w:r>
      <w:r>
        <w:rPr>
          <w:rFonts w:hint="eastAsia"/>
          <w:b/>
          <w:bCs/>
          <w:spacing w:val="-11"/>
          <w:sz w:val="22"/>
          <w:szCs w:val="22"/>
        </w:rPr>
        <w:t xml:space="preserve">Supplementary Contract/Agreement </w:t>
      </w:r>
      <w:r>
        <w:rPr>
          <w:b/>
          <w:bCs/>
          <w:spacing w:val="-11"/>
          <w:sz w:val="22"/>
          <w:szCs w:val="22"/>
        </w:rPr>
        <w:t>No.</w:t>
      </w:r>
      <w:r>
        <w:rPr>
          <w:b/>
          <w:bCs/>
          <w:sz w:val="22"/>
          <w:szCs w:val="22"/>
        </w:rPr>
        <w:t>：</w:t>
      </w:r>
      <w:r>
        <w:rPr>
          <w:b/>
          <w:bCs/>
          <w:sz w:val="22"/>
          <w:szCs w:val="22"/>
          <w:u w:val="single"/>
        </w:rPr>
        <w:t xml:space="preserve">   </w:t>
      </w:r>
      <w:r>
        <w:rPr>
          <w:rFonts w:hint="eastAsia" w:eastAsia="宋体"/>
          <w:b/>
          <w:bCs/>
          <w:sz w:val="22"/>
          <w:szCs w:val="22"/>
          <w:u w:val="single"/>
          <w:lang w:val="en-US" w:eastAsia="zh-CN"/>
        </w:rPr>
        <w:t xml:space="preserve"> </w:t>
      </w:r>
      <w:r>
        <w:rPr>
          <w:b/>
          <w:bCs/>
          <w:sz w:val="22"/>
          <w:szCs w:val="22"/>
          <w:u w:val="single"/>
        </w:rPr>
        <w:t xml:space="preserve">     </w:t>
      </w:r>
      <w:r>
        <w:rPr>
          <w:rFonts w:hint="eastAsia" w:eastAsia="宋体"/>
          <w:b/>
          <w:bCs/>
          <w:sz w:val="22"/>
          <w:szCs w:val="22"/>
          <w:u w:val="single"/>
          <w:lang w:val="en-US" w:eastAsia="zh-CN"/>
        </w:rPr>
        <w:t xml:space="preserve">     </w:t>
      </w:r>
      <w:r>
        <w:rPr>
          <w:b/>
          <w:bCs/>
          <w:sz w:val="22"/>
          <w:szCs w:val="22"/>
          <w:u w:val="single"/>
        </w:rPr>
        <w:t xml:space="preserve">         (认证机构填写) ( By CB)</w:t>
      </w:r>
    </w:p>
    <w:p w14:paraId="75DEF9BF">
      <w:pPr>
        <w:ind w:firstLine="1680" w:firstLineChars="600"/>
        <w:rPr>
          <w:rFonts w:hint="eastAsia" w:ascii="宋体" w:hAnsi="宋体" w:eastAsia="宋体" w:cs="宋体"/>
          <w:sz w:val="28"/>
          <w:szCs w:val="28"/>
        </w:rPr>
      </w:pPr>
    </w:p>
    <w:p w14:paraId="11DE6181">
      <w:pPr>
        <w:ind w:firstLine="1680" w:firstLineChars="600"/>
        <w:rPr>
          <w:rFonts w:hint="eastAsia" w:ascii="宋体" w:hAnsi="宋体" w:eastAsia="宋体" w:cs="宋体"/>
          <w:sz w:val="28"/>
          <w:szCs w:val="28"/>
        </w:rPr>
      </w:pPr>
    </w:p>
    <w:tbl>
      <w:tblPr>
        <w:tblStyle w:val="10"/>
        <w:tblpPr w:leftFromText="180" w:rightFromText="180" w:vertAnchor="text" w:horzAnchor="page" w:tblpXSpec="center" w:tblpY="225"/>
        <w:tblOverlap w:val="never"/>
        <w:tblW w:w="0" w:type="auto"/>
        <w:jc w:val="center"/>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141"/>
        <w:gridCol w:w="7123"/>
      </w:tblGrid>
      <w:tr w14:paraId="045315DD">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3141" w:type="dxa"/>
            <w:tcBorders>
              <w:top w:val="nil"/>
              <w:left w:val="nil"/>
              <w:bottom w:val="nil"/>
              <w:right w:val="nil"/>
            </w:tcBorders>
          </w:tcPr>
          <w:p w14:paraId="000B3FEC">
            <w:pPr>
              <w:spacing w:line="480" w:lineRule="auto"/>
              <w:rPr>
                <w:b/>
                <w:bCs/>
                <w:sz w:val="28"/>
                <w:szCs w:val="28"/>
              </w:rPr>
            </w:pPr>
          </w:p>
          <w:p w14:paraId="02AAB0CF">
            <w:pPr>
              <w:spacing w:line="480" w:lineRule="auto"/>
              <w:rPr>
                <w:b/>
                <w:bCs/>
                <w:sz w:val="28"/>
                <w:szCs w:val="28"/>
              </w:rPr>
            </w:pPr>
            <w:r>
              <w:rPr>
                <w:rFonts w:hint="eastAsia"/>
                <w:b/>
                <w:bCs/>
                <w:sz w:val="28"/>
                <w:szCs w:val="28"/>
              </w:rPr>
              <w:t>甲    方/Party   A:</w:t>
            </w:r>
          </w:p>
        </w:tc>
        <w:tc>
          <w:tcPr>
            <w:tcW w:w="7123" w:type="dxa"/>
            <w:tcBorders>
              <w:top w:val="nil"/>
              <w:left w:val="nil"/>
            </w:tcBorders>
          </w:tcPr>
          <w:p w14:paraId="0E2DC179">
            <w:pPr>
              <w:spacing w:line="480" w:lineRule="auto"/>
              <w:rPr>
                <w:b/>
                <w:bCs/>
                <w:sz w:val="28"/>
                <w:szCs w:val="28"/>
              </w:rPr>
            </w:pPr>
          </w:p>
        </w:tc>
      </w:tr>
      <w:tr w14:paraId="391C3383">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3141" w:type="dxa"/>
            <w:tcBorders>
              <w:top w:val="nil"/>
              <w:left w:val="nil"/>
              <w:bottom w:val="nil"/>
              <w:right w:val="nil"/>
            </w:tcBorders>
          </w:tcPr>
          <w:p w14:paraId="5CBA4C29">
            <w:pPr>
              <w:spacing w:line="480" w:lineRule="auto"/>
              <w:rPr>
                <w:b/>
                <w:bCs/>
                <w:sz w:val="28"/>
                <w:szCs w:val="28"/>
              </w:rPr>
            </w:pPr>
          </w:p>
          <w:p w14:paraId="3A7635A6">
            <w:pPr>
              <w:spacing w:line="480" w:lineRule="auto"/>
              <w:rPr>
                <w:b/>
                <w:bCs/>
                <w:sz w:val="28"/>
                <w:szCs w:val="28"/>
              </w:rPr>
            </w:pPr>
            <w:r>
              <w:rPr>
                <w:rFonts w:hint="eastAsia"/>
                <w:b/>
                <w:bCs/>
                <w:sz w:val="28"/>
                <w:szCs w:val="28"/>
              </w:rPr>
              <w:t>乙    方/Party   B:</w:t>
            </w:r>
          </w:p>
        </w:tc>
        <w:tc>
          <w:tcPr>
            <w:tcW w:w="7123" w:type="dxa"/>
            <w:tcBorders>
              <w:left w:val="nil"/>
            </w:tcBorders>
          </w:tcPr>
          <w:p w14:paraId="0074AA66">
            <w:pPr>
              <w:spacing w:line="480" w:lineRule="auto"/>
              <w:rPr>
                <w:b/>
                <w:bCs/>
                <w:sz w:val="28"/>
                <w:szCs w:val="28"/>
              </w:rPr>
            </w:pPr>
          </w:p>
          <w:p w14:paraId="54426C6B">
            <w:pPr>
              <w:spacing w:line="480" w:lineRule="auto"/>
              <w:rPr>
                <w:rFonts w:eastAsia="宋体"/>
                <w:b/>
                <w:bCs/>
                <w:sz w:val="28"/>
                <w:szCs w:val="28"/>
              </w:rPr>
            </w:pPr>
            <w:r>
              <w:rPr>
                <w:rFonts w:hint="eastAsia" w:eastAsia="宋体"/>
                <w:b/>
                <w:bCs/>
                <w:sz w:val="24"/>
              </w:rPr>
              <w:t>汉德认证检验股份有限公司/</w:t>
            </w:r>
            <w:r>
              <w:rPr>
                <w:rFonts w:eastAsia="Wonder Arial"/>
                <w:b/>
                <w:bCs/>
                <w:sz w:val="24"/>
              </w:rPr>
              <w:t>TUVHD Certification Testing Co., Ltd</w:t>
            </w:r>
          </w:p>
        </w:tc>
      </w:tr>
      <w:tr w14:paraId="64F73C58">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3141" w:type="dxa"/>
            <w:tcBorders>
              <w:top w:val="nil"/>
              <w:left w:val="nil"/>
              <w:bottom w:val="nil"/>
              <w:right w:val="nil"/>
            </w:tcBorders>
            <w:shd w:val="clear" w:color="auto" w:fill="auto"/>
            <w:vAlign w:val="top"/>
          </w:tcPr>
          <w:p w14:paraId="035BBBE8">
            <w:pPr>
              <w:spacing w:line="480" w:lineRule="auto"/>
              <w:rPr>
                <w:b/>
                <w:bCs/>
                <w:sz w:val="28"/>
                <w:szCs w:val="28"/>
              </w:rPr>
            </w:pPr>
          </w:p>
          <w:p w14:paraId="14BEB0D4">
            <w:pPr>
              <w:spacing w:line="480" w:lineRule="auto"/>
              <w:rPr>
                <w:rFonts w:hint="eastAsia" w:ascii="Times New Roman" w:hAnsi="Times New Roman" w:eastAsia="PMingLiU" w:cs="Times New Roman"/>
                <w:b/>
                <w:bCs/>
                <w:kern w:val="2"/>
                <w:sz w:val="28"/>
                <w:szCs w:val="28"/>
                <w:lang w:val="en-US" w:eastAsia="zh-CN" w:bidi="ar-SA"/>
              </w:rPr>
            </w:pPr>
            <w:r>
              <w:rPr>
                <w:rFonts w:hint="eastAsia"/>
                <w:b/>
                <w:bCs/>
                <w:sz w:val="28"/>
                <w:szCs w:val="28"/>
              </w:rPr>
              <w:t>签订地点/Sign</w:t>
            </w:r>
            <w:r>
              <w:rPr>
                <w:rFonts w:hint="eastAsia" w:eastAsia="宋体"/>
                <w:b/>
                <w:bCs/>
                <w:sz w:val="28"/>
                <w:szCs w:val="28"/>
              </w:rPr>
              <w:t>ing</w:t>
            </w:r>
            <w:r>
              <w:rPr>
                <w:rFonts w:hint="eastAsia"/>
                <w:b/>
                <w:bCs/>
                <w:sz w:val="28"/>
                <w:szCs w:val="28"/>
              </w:rPr>
              <w:t xml:space="preserve"> </w:t>
            </w:r>
            <w:r>
              <w:rPr>
                <w:rFonts w:hint="eastAsia" w:eastAsia="宋体"/>
                <w:b/>
                <w:bCs/>
                <w:sz w:val="28"/>
                <w:szCs w:val="28"/>
              </w:rPr>
              <w:t>place</w:t>
            </w:r>
            <w:r>
              <w:rPr>
                <w:rFonts w:hint="eastAsia"/>
                <w:b/>
                <w:bCs/>
                <w:sz w:val="28"/>
                <w:szCs w:val="28"/>
              </w:rPr>
              <w:t>:</w:t>
            </w:r>
          </w:p>
        </w:tc>
        <w:tc>
          <w:tcPr>
            <w:tcW w:w="7123" w:type="dxa"/>
            <w:tcBorders>
              <w:left w:val="nil"/>
            </w:tcBorders>
            <w:shd w:val="clear" w:color="auto" w:fill="auto"/>
            <w:vAlign w:val="top"/>
          </w:tcPr>
          <w:p w14:paraId="1D46DBAE">
            <w:pPr>
              <w:spacing w:line="480" w:lineRule="auto"/>
              <w:rPr>
                <w:b/>
                <w:bCs/>
                <w:sz w:val="28"/>
                <w:szCs w:val="28"/>
              </w:rPr>
            </w:pPr>
          </w:p>
          <w:p w14:paraId="0C0E7DE3">
            <w:pPr>
              <w:spacing w:line="480" w:lineRule="auto"/>
              <w:jc w:val="center"/>
              <w:rPr>
                <w:rFonts w:hint="eastAsia" w:ascii="Times New Roman" w:hAnsi="Times New Roman" w:eastAsia="宋体" w:cs="Times New Roman"/>
                <w:b/>
                <w:bCs/>
                <w:kern w:val="2"/>
                <w:sz w:val="28"/>
                <w:szCs w:val="28"/>
                <w:lang w:val="en-US" w:eastAsia="zh-CN" w:bidi="ar-SA"/>
              </w:rPr>
            </w:pPr>
            <w:r>
              <w:rPr>
                <w:rFonts w:hint="eastAsia" w:eastAsia="宋体"/>
                <w:b/>
                <w:bCs/>
                <w:sz w:val="28"/>
                <w:szCs w:val="28"/>
              </w:rPr>
              <w:t>成都/Chengdu</w:t>
            </w:r>
          </w:p>
        </w:tc>
      </w:tr>
      <w:tr w14:paraId="5823BFAF">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3141" w:type="dxa"/>
            <w:tcBorders>
              <w:top w:val="nil"/>
              <w:left w:val="nil"/>
              <w:bottom w:val="nil"/>
              <w:right w:val="nil"/>
            </w:tcBorders>
            <w:shd w:val="clear" w:color="auto" w:fill="auto"/>
            <w:vAlign w:val="top"/>
          </w:tcPr>
          <w:p w14:paraId="473CDF72">
            <w:pPr>
              <w:spacing w:line="480" w:lineRule="auto"/>
              <w:rPr>
                <w:b/>
                <w:bCs/>
                <w:sz w:val="28"/>
                <w:szCs w:val="28"/>
              </w:rPr>
            </w:pPr>
          </w:p>
          <w:p w14:paraId="2EDA11BB">
            <w:pPr>
              <w:spacing w:line="480" w:lineRule="auto"/>
              <w:rPr>
                <w:rFonts w:hint="eastAsia" w:ascii="Times New Roman" w:hAnsi="Times New Roman" w:eastAsia="PMingLiU" w:cs="Times New Roman"/>
                <w:b/>
                <w:bCs/>
                <w:kern w:val="2"/>
                <w:sz w:val="28"/>
                <w:szCs w:val="28"/>
                <w:lang w:val="en-US" w:eastAsia="zh-CN" w:bidi="ar-SA"/>
              </w:rPr>
            </w:pPr>
            <w:r>
              <w:rPr>
                <w:rFonts w:hint="eastAsia"/>
                <w:b/>
                <w:bCs/>
                <w:sz w:val="28"/>
                <w:szCs w:val="28"/>
              </w:rPr>
              <w:t>签订日期/Signing date:</w:t>
            </w:r>
          </w:p>
        </w:tc>
        <w:tc>
          <w:tcPr>
            <w:tcW w:w="7123" w:type="dxa"/>
            <w:tcBorders>
              <w:left w:val="nil"/>
            </w:tcBorders>
            <w:shd w:val="clear" w:color="auto" w:fill="auto"/>
            <w:vAlign w:val="top"/>
          </w:tcPr>
          <w:p w14:paraId="79CF141A">
            <w:pPr>
              <w:spacing w:line="480" w:lineRule="auto"/>
              <w:rPr>
                <w:rFonts w:hint="eastAsia" w:ascii="Times New Roman" w:hAnsi="Times New Roman" w:eastAsia="PMingLiU" w:cs="Times New Roman"/>
                <w:b/>
                <w:bCs/>
                <w:kern w:val="2"/>
                <w:sz w:val="28"/>
                <w:szCs w:val="28"/>
                <w:lang w:val="en-US" w:eastAsia="zh-CN" w:bidi="ar-SA"/>
              </w:rPr>
            </w:pPr>
          </w:p>
        </w:tc>
      </w:tr>
    </w:tbl>
    <w:p w14:paraId="0D166638">
      <w:pPr>
        <w:rPr>
          <w:rFonts w:hint="eastAsia" w:ascii="宋体" w:hAnsi="宋体" w:eastAsia="宋体" w:cs="宋体"/>
          <w:sz w:val="28"/>
          <w:szCs w:val="28"/>
        </w:rPr>
      </w:pPr>
      <w:r>
        <w:rPr>
          <w:rFonts w:hint="eastAsia" w:ascii="宋体" w:hAnsi="宋体" w:eastAsia="宋体" w:cs="宋体"/>
          <w:sz w:val="28"/>
          <w:szCs w:val="28"/>
        </w:rPr>
        <w:br w:type="page"/>
      </w:r>
    </w:p>
    <w:p w14:paraId="1919CFCE">
      <w:pPr>
        <w:keepNext w:val="0"/>
        <w:keepLines w:val="0"/>
        <w:pageBreakBefore w:val="0"/>
        <w:widowControl w:val="0"/>
        <w:kinsoku/>
        <w:wordWrap/>
        <w:overflowPunct/>
        <w:topLinePunct w:val="0"/>
        <w:autoSpaceDE/>
        <w:autoSpaceDN/>
        <w:bidi w:val="0"/>
        <w:adjustRightInd/>
        <w:snapToGrid/>
        <w:spacing w:before="95" w:beforeLines="30" w:line="360" w:lineRule="auto"/>
        <w:textAlignment w:val="auto"/>
        <w:rPr>
          <w:rFonts w:hint="eastAsia" w:ascii="宋体" w:hAnsi="宋体" w:eastAsia="宋体" w:cs="宋体"/>
          <w:b/>
          <w:color w:val="000000"/>
          <w:sz w:val="22"/>
          <w:szCs w:val="22"/>
        </w:rPr>
      </w:pPr>
      <w:r>
        <w:rPr>
          <w:rFonts w:hint="eastAsia" w:ascii="宋体" w:hAnsi="宋体" w:eastAsia="宋体" w:cs="宋体"/>
          <w:sz w:val="22"/>
          <w:szCs w:val="22"/>
        </w:rPr>
        <w:t xml:space="preserve"> </w:t>
      </w:r>
      <w:r>
        <w:rPr>
          <w:rFonts w:hint="eastAsia" w:ascii="宋体" w:hAnsi="宋体" w:eastAsia="宋体" w:cs="宋体"/>
          <w:b/>
          <w:bCs/>
          <w:color w:val="000000"/>
          <w:sz w:val="22"/>
          <w:szCs w:val="22"/>
        </w:rPr>
        <w:t>第一条：</w:t>
      </w:r>
      <w:r>
        <w:rPr>
          <w:rFonts w:hint="eastAsia" w:ascii="宋体" w:hAnsi="宋体" w:eastAsia="宋体" w:cs="宋体"/>
          <w:b/>
          <w:color w:val="000000"/>
          <w:sz w:val="22"/>
          <w:szCs w:val="22"/>
        </w:rPr>
        <w:t>总则</w:t>
      </w:r>
      <w:bookmarkStart w:id="0" w:name="OLE_LINK3"/>
      <w:r>
        <w:rPr>
          <w:rFonts w:eastAsia="宋体"/>
          <w:b/>
          <w:sz w:val="22"/>
          <w:szCs w:val="22"/>
        </w:rPr>
        <w:t>General</w:t>
      </w:r>
      <w:bookmarkEnd w:id="0"/>
    </w:p>
    <w:p w14:paraId="22B34A21">
      <w:pPr>
        <w:ind w:firstLine="420" w:firstLineChars="200"/>
        <w:jc w:val="both"/>
        <w:rPr>
          <w:rFonts w:hint="eastAsia" w:ascii="宋体" w:hAnsi="宋体" w:eastAsia="宋体" w:cs="宋体"/>
          <w:sz w:val="21"/>
          <w:szCs w:val="21"/>
          <w:lang w:val="en-US" w:eastAsia="zh-CN"/>
        </w:rPr>
      </w:pPr>
      <w:r>
        <w:rPr>
          <w:rFonts w:hint="eastAsia" w:ascii="宋体" w:hAnsi="宋体" w:eastAsia="宋体" w:cs="宋体"/>
          <w:sz w:val="21"/>
          <w:szCs w:val="21"/>
        </w:rPr>
        <w:t>1.1 甲、乙双方依据《中华人民共和国民法典》、《中华人民共和国认证认可条例》、《认证机构管理办法》、《质量认证规则》和国际认证认可规则的要求，经过双方协商一致，对原管理体系认证合同进行补充，特签订本补充合同/协议。</w:t>
      </w:r>
      <w:r>
        <w:rPr>
          <w:rFonts w:hint="default" w:ascii="Times New Roman" w:hAnsi="Times New Roman" w:eastAsia="宋体" w:cs="Times New Roman"/>
          <w:sz w:val="21"/>
          <w:szCs w:val="21"/>
        </w:rPr>
        <w:t>Both Party A and Party B, in accordance with the requirements of the Civil Code of the People's Republic of China, the Certification and Accreditation Regulations of the People's Republic of China, the Management Measures for Certification Bodies, the Quality Certification Rules, and the International Certification and Accreditation Rules, have mutually agreed to supplement the original management system certification contract and hereby sign this supplementary contract/agreement</w:t>
      </w:r>
      <w:r>
        <w:rPr>
          <w:rFonts w:hint="eastAsia" w:eastAsia="宋体" w:cs="Times New Roman"/>
          <w:sz w:val="21"/>
          <w:szCs w:val="21"/>
          <w:lang w:val="en-US" w:eastAsia="zh-CN"/>
        </w:rPr>
        <w:t>.</w:t>
      </w:r>
    </w:p>
    <w:p w14:paraId="7BC264CE">
      <w:pPr>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rPr>
        <w:t>1.2 本补充合同/协议作为原管理体系认证合同的附件，补充合同/协议是原管理体系认证合同不可分割的组成部分。</w:t>
      </w:r>
      <w:r>
        <w:rPr>
          <w:rFonts w:hint="default" w:ascii="Times New Roman" w:hAnsi="Times New Roman" w:eastAsia="宋体" w:cs="Times New Roman"/>
          <w:sz w:val="21"/>
          <w:szCs w:val="21"/>
        </w:rPr>
        <w:t>This supplementary contract/agreement serves as an attachment to the original management system certification contract and is an integral part of the original management system certification contract</w:t>
      </w:r>
      <w:r>
        <w:rPr>
          <w:rFonts w:hint="eastAsia" w:eastAsia="宋体" w:cs="Times New Roman"/>
          <w:sz w:val="21"/>
          <w:szCs w:val="21"/>
          <w:lang w:val="en-US" w:eastAsia="zh-CN"/>
        </w:rPr>
        <w:t>.</w:t>
      </w:r>
    </w:p>
    <w:p w14:paraId="4A0B0910">
      <w:pPr>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rPr>
        <w:t>1.3 本补充合同/协议与原管理体系认证合同不一致的地方，按补充合同/协议的约定执行。</w:t>
      </w:r>
      <w:r>
        <w:rPr>
          <w:rFonts w:hint="default" w:ascii="Times New Roman" w:hAnsi="Times New Roman" w:eastAsia="宋体" w:cs="Times New Roman"/>
          <w:sz w:val="21"/>
          <w:szCs w:val="21"/>
        </w:rPr>
        <w:t>In case of any inconsistency between this supplementary contract/agreement and the original management system certification contract, the provisions of the supplementary contract/agreement shall prevail</w:t>
      </w:r>
      <w:r>
        <w:rPr>
          <w:rFonts w:hint="default" w:ascii="Times New Roman" w:hAnsi="Times New Roman" w:eastAsia="宋体" w:cs="Times New Roman"/>
          <w:sz w:val="21"/>
          <w:szCs w:val="21"/>
          <w:lang w:val="en-US" w:eastAsia="zh-CN"/>
        </w:rPr>
        <w:t>.</w:t>
      </w:r>
    </w:p>
    <w:p w14:paraId="3035DA0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color w:val="000000"/>
          <w:sz w:val="22"/>
          <w:szCs w:val="22"/>
        </w:rPr>
      </w:pPr>
      <w:r>
        <w:rPr>
          <w:rFonts w:hint="eastAsia" w:ascii="宋体" w:hAnsi="宋体" w:eastAsia="宋体" w:cs="宋体"/>
          <w:b/>
          <w:bCs/>
          <w:color w:val="000000"/>
          <w:sz w:val="22"/>
          <w:szCs w:val="22"/>
        </w:rPr>
        <w:t>第二条：</w:t>
      </w:r>
      <w:r>
        <w:rPr>
          <w:rFonts w:hint="eastAsia" w:ascii="宋体" w:hAnsi="宋体" w:eastAsia="宋体" w:cs="宋体"/>
          <w:b/>
          <w:color w:val="000000"/>
          <w:sz w:val="22"/>
          <w:szCs w:val="22"/>
        </w:rPr>
        <w:t>组织信息</w:t>
      </w:r>
      <w:r>
        <w:rPr>
          <w:rFonts w:hint="eastAsia" w:ascii="宋体" w:hAnsi="宋体" w:eastAsia="宋体" w:cs="宋体"/>
          <w:b/>
          <w:color w:val="000000"/>
          <w:sz w:val="22"/>
          <w:szCs w:val="22"/>
          <w:lang w:val="en-US" w:eastAsia="zh-CN"/>
        </w:rPr>
        <w:t>O</w:t>
      </w:r>
      <w:r>
        <w:rPr>
          <w:rFonts w:hint="default" w:ascii="Times New Roman" w:hAnsi="Times New Roman" w:eastAsia="宋体" w:cs="Times New Roman"/>
          <w:b/>
          <w:color w:val="000000"/>
          <w:sz w:val="22"/>
          <w:szCs w:val="22"/>
        </w:rPr>
        <w:t>rganization information</w:t>
      </w:r>
    </w:p>
    <w:p w14:paraId="4C394E2D">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default" w:eastAsia="宋体"/>
          <w:sz w:val="21"/>
          <w:szCs w:val="21"/>
          <w:lang w:val="en-US" w:eastAsia="zh-CN"/>
        </w:rPr>
      </w:pPr>
      <w:r>
        <w:rPr>
          <w:rFonts w:hint="eastAsia" w:ascii="宋体" w:hAnsi="宋体" w:eastAsia="宋体" w:cs="宋体"/>
          <w:sz w:val="21"/>
          <w:szCs w:val="21"/>
          <w:lang w:val="en-US" w:eastAsia="zh-CN"/>
        </w:rPr>
        <w:t>2.1 组织名称</w:t>
      </w:r>
      <w:r>
        <w:rPr>
          <w:rFonts w:eastAsia="Times New Roman"/>
          <w:sz w:val="21"/>
          <w:szCs w:val="21"/>
        </w:rPr>
        <w:t>Name of applicant</w:t>
      </w:r>
      <w:r>
        <w:rPr>
          <w:rFonts w:hint="eastAsia" w:eastAsia="宋体"/>
          <w:sz w:val="21"/>
          <w:szCs w:val="21"/>
          <w:lang w:eastAsia="zh-CN"/>
        </w:rPr>
        <w:t>：</w:t>
      </w:r>
      <w:r>
        <w:rPr>
          <w:rFonts w:hint="eastAsia" w:eastAsia="宋体"/>
          <w:sz w:val="21"/>
          <w:szCs w:val="21"/>
          <w:u w:val="single"/>
          <w:lang w:val="en-US" w:eastAsia="zh-CN"/>
        </w:rPr>
        <w:t xml:space="preserve">                                                           </w:t>
      </w:r>
    </w:p>
    <w:p w14:paraId="421D373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eastAsia" w:eastAsia="宋体"/>
          <w:sz w:val="21"/>
          <w:szCs w:val="21"/>
          <w:u w:val="single"/>
          <w:lang w:val="en-US" w:eastAsia="zh-CN"/>
        </w:rPr>
      </w:pPr>
      <w:r>
        <w:rPr>
          <w:rFonts w:hint="eastAsia" w:ascii="宋体" w:hAnsi="宋体" w:eastAsia="宋体" w:cs="宋体"/>
          <w:sz w:val="21"/>
          <w:szCs w:val="21"/>
          <w:lang w:val="en-US" w:eastAsia="zh-CN"/>
        </w:rPr>
        <w:t>2.2</w:t>
      </w:r>
      <w:r>
        <w:rPr>
          <w:rFonts w:hint="eastAsia" w:eastAsia="宋体"/>
          <w:sz w:val="21"/>
          <w:szCs w:val="21"/>
          <w:lang w:val="en-US" w:eastAsia="zh-CN"/>
        </w:rPr>
        <w:t xml:space="preserve"> </w:t>
      </w:r>
      <w:r>
        <w:rPr>
          <w:rFonts w:hint="eastAsia" w:asciiTheme="majorEastAsia" w:hAnsiTheme="majorEastAsia" w:eastAsiaTheme="majorEastAsia" w:cstheme="majorEastAsia"/>
          <w:sz w:val="21"/>
          <w:szCs w:val="21"/>
          <w:lang w:val="en-US" w:eastAsia="zh-CN"/>
        </w:rPr>
        <w:t>注册地址R</w:t>
      </w:r>
      <w:r>
        <w:rPr>
          <w:rFonts w:hint="default" w:ascii="Times New Roman" w:hAnsi="Times New Roman" w:cs="Times New Roman" w:eastAsiaTheme="majorEastAsia"/>
          <w:sz w:val="21"/>
          <w:szCs w:val="21"/>
          <w:lang w:val="en-US" w:eastAsia="zh-CN"/>
        </w:rPr>
        <w:t>egistered address</w:t>
      </w:r>
      <w:r>
        <w:rPr>
          <w:rFonts w:hint="eastAsia" w:cs="Times New Roman" w:eastAsiaTheme="majorEastAsia"/>
          <w:sz w:val="21"/>
          <w:szCs w:val="21"/>
          <w:lang w:val="en-US" w:eastAsia="zh-CN"/>
        </w:rPr>
        <w:t xml:space="preserve">:  </w:t>
      </w:r>
      <w:r>
        <w:rPr>
          <w:rFonts w:hint="eastAsia" w:eastAsia="宋体"/>
          <w:sz w:val="21"/>
          <w:szCs w:val="21"/>
          <w:u w:val="single"/>
          <w:lang w:val="en-US" w:eastAsia="zh-CN"/>
        </w:rPr>
        <w:t xml:space="preserve">                                                           </w:t>
      </w:r>
    </w:p>
    <w:p w14:paraId="77577C58">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宋体"/>
          <w:sz w:val="21"/>
          <w:szCs w:val="21"/>
          <w:u w:val="single"/>
          <w:lang w:val="en-US" w:eastAsia="zh-CN"/>
        </w:rPr>
      </w:pPr>
      <w:r>
        <w:rPr>
          <w:rFonts w:hint="eastAsia" w:eastAsia="宋体"/>
          <w:sz w:val="21"/>
          <w:szCs w:val="21"/>
          <w:u w:val="single"/>
          <w:lang w:val="en-US" w:eastAsia="zh-CN"/>
        </w:rPr>
        <w:t xml:space="preserve">                                                                                        </w:t>
      </w:r>
    </w:p>
    <w:p w14:paraId="6AB56C0B">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宋体"/>
          <w:sz w:val="21"/>
          <w:szCs w:val="21"/>
          <w:u w:val="single"/>
          <w:lang w:val="en-US" w:eastAsia="zh-CN"/>
        </w:rPr>
      </w:pPr>
      <w:r>
        <w:rPr>
          <w:rFonts w:hint="eastAsia" w:cs="Times New Roman" w:eastAsiaTheme="majorEastAsia"/>
          <w:sz w:val="21"/>
          <w:szCs w:val="21"/>
          <w:lang w:val="en-US" w:eastAsia="zh-CN"/>
        </w:rPr>
        <w:t>2.3 办公/</w:t>
      </w:r>
      <w:r>
        <w:rPr>
          <w:rFonts w:hint="default" w:cs="Times New Roman" w:eastAsiaTheme="majorEastAsia"/>
          <w:sz w:val="21"/>
          <w:szCs w:val="21"/>
          <w:lang w:val="en-US" w:eastAsia="zh-CN"/>
        </w:rPr>
        <w:t>生产/经营地址Office/Production/Business Address</w:t>
      </w:r>
      <w:r>
        <w:rPr>
          <w:rFonts w:hint="eastAsia" w:cs="Times New Roman" w:eastAsiaTheme="majorEastAsia"/>
          <w:sz w:val="21"/>
          <w:szCs w:val="21"/>
          <w:lang w:val="en-US" w:eastAsia="zh-CN"/>
        </w:rPr>
        <w:t>:</w:t>
      </w:r>
      <w:r>
        <w:rPr>
          <w:rFonts w:hint="eastAsia" w:eastAsia="宋体"/>
          <w:sz w:val="21"/>
          <w:szCs w:val="21"/>
          <w:u w:val="single"/>
          <w:lang w:val="en-US" w:eastAsia="zh-CN"/>
        </w:rPr>
        <w:t xml:space="preserve">                                      </w:t>
      </w:r>
    </w:p>
    <w:p w14:paraId="1844A67F">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宋体"/>
          <w:sz w:val="21"/>
          <w:szCs w:val="21"/>
          <w:u w:val="single"/>
          <w:lang w:val="en-US" w:eastAsia="zh-CN"/>
        </w:rPr>
      </w:pPr>
      <w:r>
        <w:rPr>
          <w:rFonts w:hint="eastAsia" w:eastAsia="宋体"/>
          <w:sz w:val="21"/>
          <w:szCs w:val="21"/>
          <w:u w:val="single"/>
          <w:lang w:val="en-US" w:eastAsia="zh-CN"/>
        </w:rPr>
        <w:t xml:space="preserve">                                                                                        </w:t>
      </w:r>
    </w:p>
    <w:p w14:paraId="0C2144B4">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default" w:eastAsia="宋体" w:cs="Times New Roman"/>
          <w:sz w:val="21"/>
          <w:szCs w:val="21"/>
          <w:lang w:val="en-US" w:eastAsia="zh-CN"/>
        </w:rPr>
      </w:pPr>
      <w:r>
        <w:rPr>
          <w:rFonts w:hint="eastAsia" w:cs="Times New Roman" w:eastAsiaTheme="majorEastAsia"/>
          <w:sz w:val="21"/>
          <w:szCs w:val="21"/>
          <w:lang w:val="en-US" w:eastAsia="zh-CN"/>
        </w:rPr>
        <w:t xml:space="preserve">2.4 </w:t>
      </w:r>
      <w:r>
        <w:rPr>
          <w:rFonts w:hint="eastAsia" w:asciiTheme="majorEastAsia" w:hAnsiTheme="majorEastAsia" w:eastAsiaTheme="majorEastAsia" w:cstheme="majorEastAsia"/>
          <w:sz w:val="21"/>
          <w:szCs w:val="21"/>
          <w:lang w:val="en-US" w:eastAsia="zh-CN"/>
        </w:rPr>
        <w:t>联系人</w:t>
      </w:r>
      <w:r>
        <w:rPr>
          <w:rFonts w:eastAsia="Times New Roman"/>
          <w:sz w:val="21"/>
          <w:szCs w:val="21"/>
        </w:rPr>
        <w:t>Contact</w:t>
      </w:r>
      <w:r>
        <w:rPr>
          <w:rFonts w:hint="eastAsia"/>
          <w:sz w:val="21"/>
          <w:szCs w:val="21"/>
        </w:rPr>
        <w:t>s</w:t>
      </w:r>
      <w:r>
        <w:rPr>
          <w:rFonts w:hint="eastAsia" w:eastAsia="宋体"/>
          <w:sz w:val="21"/>
          <w:szCs w:val="21"/>
          <w:lang w:val="en-US" w:eastAsia="zh-CN"/>
        </w:rPr>
        <w:t>:</w:t>
      </w:r>
      <w:r>
        <w:rPr>
          <w:rFonts w:hint="eastAsia" w:eastAsia="宋体"/>
          <w:sz w:val="21"/>
          <w:szCs w:val="21"/>
          <w:u w:val="single"/>
          <w:lang w:val="en-US" w:eastAsia="zh-CN"/>
        </w:rPr>
        <w:t xml:space="preserve">           </w:t>
      </w:r>
      <w:r>
        <w:rPr>
          <w:rFonts w:hint="eastAsia" w:eastAsia="宋体"/>
          <w:sz w:val="21"/>
          <w:szCs w:val="21"/>
          <w:lang w:val="en-US" w:eastAsia="zh-CN"/>
        </w:rPr>
        <w:t xml:space="preserve"> 职务</w:t>
      </w:r>
      <w:r>
        <w:rPr>
          <w:rFonts w:hint="eastAsia"/>
          <w:sz w:val="21"/>
          <w:szCs w:val="21"/>
        </w:rPr>
        <w:t>Position</w:t>
      </w:r>
      <w:r>
        <w:rPr>
          <w:rFonts w:hint="eastAsia" w:eastAsia="宋体"/>
          <w:sz w:val="21"/>
          <w:szCs w:val="21"/>
          <w:lang w:eastAsia="zh-CN"/>
        </w:rPr>
        <w:t>：</w:t>
      </w:r>
      <w:r>
        <w:rPr>
          <w:rFonts w:hint="eastAsia" w:eastAsia="宋体"/>
          <w:sz w:val="21"/>
          <w:szCs w:val="21"/>
          <w:u w:val="single"/>
          <w:lang w:val="en-US" w:eastAsia="zh-CN"/>
        </w:rPr>
        <w:t xml:space="preserve">          </w:t>
      </w:r>
      <w:r>
        <w:rPr>
          <w:rFonts w:hint="eastAsia" w:eastAsia="宋体"/>
          <w:sz w:val="21"/>
          <w:szCs w:val="21"/>
          <w:lang w:val="en-US" w:eastAsia="zh-CN"/>
        </w:rPr>
        <w:t xml:space="preserve">  </w:t>
      </w:r>
      <w:r>
        <w:rPr>
          <w:rFonts w:hint="eastAsia" w:asciiTheme="minorEastAsia" w:hAnsiTheme="minorEastAsia" w:eastAsiaTheme="minorEastAsia" w:cstheme="minorEastAsia"/>
          <w:sz w:val="21"/>
          <w:szCs w:val="21"/>
          <w:lang w:val="en-US" w:eastAsia="zh-CN"/>
        </w:rPr>
        <w:t>联系方式</w:t>
      </w:r>
      <w:r>
        <w:rPr>
          <w:rFonts w:hint="eastAsia"/>
          <w:sz w:val="21"/>
          <w:szCs w:val="21"/>
          <w:lang w:val="en-US" w:eastAsia="zh-CN"/>
        </w:rPr>
        <w:t>TEL:</w:t>
      </w:r>
      <w:r>
        <w:rPr>
          <w:rFonts w:hint="eastAsia"/>
          <w:sz w:val="21"/>
          <w:szCs w:val="21"/>
          <w:u w:val="single"/>
          <w:lang w:val="en-US" w:eastAsia="zh-CN"/>
        </w:rPr>
        <w:t xml:space="preserve">                    </w:t>
      </w:r>
      <w:r>
        <w:rPr>
          <w:rFonts w:hint="eastAsia" w:eastAsia="宋体"/>
          <w:sz w:val="21"/>
          <w:szCs w:val="21"/>
          <w:u w:val="single"/>
          <w:lang w:val="en-US" w:eastAsia="zh-CN"/>
        </w:rPr>
        <w:t xml:space="preserve"> </w:t>
      </w:r>
    </w:p>
    <w:p w14:paraId="08087C1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sz w:val="22"/>
          <w:szCs w:val="22"/>
          <w:lang w:val="en-US" w:eastAsia="zh-CN"/>
        </w:rPr>
      </w:pPr>
      <w:r>
        <w:rPr>
          <w:rFonts w:hint="eastAsia" w:ascii="宋体" w:hAnsi="宋体" w:eastAsia="宋体" w:cs="宋体"/>
          <w:b/>
          <w:bCs/>
          <w:color w:val="000000"/>
          <w:sz w:val="22"/>
          <w:szCs w:val="22"/>
        </w:rPr>
        <w:t>第三条：</w:t>
      </w:r>
      <w:r>
        <w:rPr>
          <w:rFonts w:hint="eastAsia" w:ascii="宋体" w:hAnsi="宋体" w:eastAsia="宋体" w:cs="宋体"/>
          <w:b/>
          <w:color w:val="000000"/>
          <w:sz w:val="22"/>
          <w:szCs w:val="22"/>
        </w:rPr>
        <w:t>认证合同变更或补充的类型、原因、内容</w:t>
      </w:r>
      <w:r>
        <w:rPr>
          <w:rFonts w:hint="default" w:ascii="Times New Roman" w:hAnsi="Times New Roman" w:eastAsia="宋体" w:cs="Times New Roman"/>
          <w:b/>
          <w:color w:val="000000"/>
          <w:sz w:val="22"/>
          <w:szCs w:val="22"/>
        </w:rPr>
        <w:t>Types, reasons, and contents of changes or supplements to certification contracts</w:t>
      </w:r>
      <w:r>
        <w:rPr>
          <w:rFonts w:hint="eastAsia" w:eastAsia="宋体" w:cs="Times New Roman"/>
          <w:b/>
          <w:color w:val="000000"/>
          <w:sz w:val="22"/>
          <w:szCs w:val="22"/>
          <w:lang w:val="en-US" w:eastAsia="zh-CN"/>
        </w:rPr>
        <w:t>:</w:t>
      </w:r>
    </w:p>
    <w:p w14:paraId="3EF207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3.1 认证合同变更或补充的类型</w:t>
      </w:r>
      <w:r>
        <w:rPr>
          <w:rFonts w:hint="default" w:ascii="Times New Roman" w:hAnsi="Times New Roman" w:eastAsia="宋体" w:cs="Times New Roman"/>
          <w:sz w:val="21"/>
          <w:szCs w:val="21"/>
        </w:rPr>
        <w:t>Types of changes or supplements to certification contracts</w:t>
      </w:r>
      <w:r>
        <w:rPr>
          <w:rFonts w:hint="eastAsia" w:ascii="宋体" w:hAnsi="宋体" w:eastAsia="宋体" w:cs="宋体"/>
          <w:sz w:val="21"/>
          <w:szCs w:val="21"/>
        </w:rPr>
        <w:t>：</w:t>
      </w:r>
    </w:p>
    <w:p w14:paraId="740C7A13">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rPr>
          <w:rFonts w:hint="eastAsia" w:ascii="宋体" w:hAnsi="宋体" w:eastAsia="宋体" w:cs="宋体"/>
          <w:sz w:val="21"/>
          <w:szCs w:val="21"/>
        </w:rPr>
      </w:pPr>
      <w:r>
        <w:rPr>
          <w:rFonts w:hint="eastAsia" w:ascii="宋体" w:hAnsi="宋体" w:eastAsia="宋体" w:cs="宋体"/>
          <w:sz w:val="21"/>
          <w:szCs w:val="21"/>
        </w:rPr>
        <w:t>□组织</w:t>
      </w:r>
      <w:r>
        <w:rPr>
          <w:rFonts w:ascii="宋体" w:hAnsi="宋体" w:eastAsia="宋体" w:cs="宋体"/>
          <w:sz w:val="21"/>
          <w:szCs w:val="21"/>
        </w:rPr>
        <w:t>名称</w:t>
      </w:r>
      <w:r>
        <w:rPr>
          <w:rFonts w:eastAsia="Times New Roman"/>
          <w:sz w:val="21"/>
          <w:szCs w:val="21"/>
        </w:rPr>
        <w:t>Name of applica</w:t>
      </w:r>
      <w:r>
        <w:rPr>
          <w:rFonts w:hint="eastAsia" w:eastAsia="宋体"/>
          <w:sz w:val="21"/>
          <w:szCs w:val="21"/>
          <w:lang w:val="en-US" w:eastAsia="zh-CN"/>
        </w:rPr>
        <w:t>nt</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□组织地址</w:t>
      </w:r>
      <w:r>
        <w:rPr>
          <w:rFonts w:hint="eastAsia"/>
          <w:sz w:val="21"/>
          <w:szCs w:val="21"/>
        </w:rPr>
        <w:t>Add</w:t>
      </w:r>
      <w:r>
        <w:rPr>
          <w:rFonts w:hint="eastAsia"/>
          <w:sz w:val="21"/>
          <w:szCs w:val="21"/>
          <w:lang w:val="en-US" w:eastAsia="zh-CN"/>
        </w:rPr>
        <w:t>r</w:t>
      </w:r>
      <w:r>
        <w:rPr>
          <w:rFonts w:hint="eastAsia"/>
          <w:sz w:val="21"/>
          <w:szCs w:val="21"/>
        </w:rPr>
        <w:t xml:space="preserve">. </w:t>
      </w:r>
      <w:r>
        <w:rPr>
          <w:rFonts w:hint="eastAsia" w:eastAsia="宋体"/>
          <w:sz w:val="21"/>
          <w:szCs w:val="21"/>
          <w:lang w:val="en-US" w:eastAsia="zh-CN"/>
        </w:rPr>
        <w:t>o</w:t>
      </w:r>
      <w:r>
        <w:rPr>
          <w:rFonts w:hint="eastAsia"/>
          <w:sz w:val="21"/>
          <w:szCs w:val="21"/>
        </w:rPr>
        <w:t>f</w:t>
      </w:r>
      <w:r>
        <w:rPr>
          <w:rFonts w:hint="eastAsia" w:eastAsia="宋体"/>
          <w:sz w:val="21"/>
          <w:szCs w:val="21"/>
          <w:lang w:val="en-US" w:eastAsia="zh-CN"/>
        </w:rPr>
        <w:t xml:space="preserve"> </w:t>
      </w:r>
      <w:r>
        <w:rPr>
          <w:rFonts w:eastAsia="Times New Roman"/>
          <w:sz w:val="21"/>
          <w:szCs w:val="21"/>
        </w:rPr>
        <w:t>applica</w:t>
      </w:r>
      <w:r>
        <w:rPr>
          <w:rFonts w:hint="eastAsia" w:eastAsia="宋体"/>
          <w:sz w:val="21"/>
          <w:szCs w:val="21"/>
          <w:lang w:val="en-US" w:eastAsia="zh-CN"/>
        </w:rPr>
        <w:t>nt</w:t>
      </w:r>
      <w:r>
        <w:rPr>
          <w:rFonts w:hint="eastAsia" w:ascii="宋体" w:hAnsi="宋体" w:eastAsia="宋体" w:cs="宋体"/>
          <w:sz w:val="21"/>
          <w:szCs w:val="21"/>
        </w:rPr>
        <w:t xml:space="preserve">   </w:t>
      </w:r>
    </w:p>
    <w:p w14:paraId="5A99C6CF">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rPr>
          <w:rFonts w:hint="eastAsia" w:ascii="宋体" w:hAnsi="宋体" w:eastAsia="宋体" w:cs="宋体"/>
          <w:sz w:val="21"/>
          <w:szCs w:val="21"/>
        </w:rPr>
      </w:pPr>
      <w:r>
        <w:rPr>
          <w:rFonts w:hint="eastAsia" w:ascii="宋体" w:hAnsi="宋体" w:eastAsia="宋体" w:cs="宋体"/>
          <w:sz w:val="21"/>
          <w:szCs w:val="21"/>
        </w:rPr>
        <w:t>□组织人数</w:t>
      </w:r>
      <w:r>
        <w:rPr>
          <w:rFonts w:hint="default" w:ascii="Times New Roman" w:hAnsi="Times New Roman" w:eastAsia="宋体" w:cs="Times New Roman"/>
          <w:sz w:val="21"/>
          <w:szCs w:val="21"/>
        </w:rPr>
        <w:t>Number of organizational members</w:t>
      </w:r>
      <w:r>
        <w:rPr>
          <w:rFonts w:hint="eastAsia" w:eastAsia="宋体" w:cs="Times New Roman"/>
          <w:sz w:val="21"/>
          <w:szCs w:val="21"/>
          <w:lang w:val="en-US" w:eastAsia="zh-CN"/>
        </w:rPr>
        <w:t xml:space="preserve">   </w:t>
      </w:r>
      <w:r>
        <w:rPr>
          <w:rFonts w:hint="eastAsia" w:ascii="宋体" w:hAnsi="宋体" w:eastAsia="宋体" w:cs="宋体"/>
          <w:sz w:val="21"/>
          <w:szCs w:val="21"/>
        </w:rPr>
        <w:t>□认证标识</w:t>
      </w:r>
      <w:r>
        <w:rPr>
          <w:rFonts w:hint="eastAsia" w:ascii="宋体" w:hAnsi="宋体" w:eastAsia="宋体" w:cs="宋体"/>
          <w:sz w:val="21"/>
          <w:szCs w:val="21"/>
          <w:lang w:val="en-US" w:eastAsia="zh-CN"/>
        </w:rPr>
        <w:t>C</w:t>
      </w:r>
      <w:r>
        <w:rPr>
          <w:rFonts w:hint="default" w:ascii="Times New Roman" w:hAnsi="Times New Roman" w:eastAsia="宋体" w:cs="Times New Roman"/>
          <w:sz w:val="21"/>
          <w:szCs w:val="21"/>
        </w:rPr>
        <w:t>ertification mark</w:t>
      </w:r>
    </w:p>
    <w:p w14:paraId="0B97F055">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rPr>
          <w:rFonts w:hint="eastAsia" w:ascii="宋体" w:hAnsi="宋体" w:eastAsia="宋体" w:cs="宋体"/>
          <w:sz w:val="21"/>
          <w:szCs w:val="21"/>
        </w:rPr>
      </w:pPr>
      <w:r>
        <w:rPr>
          <w:rFonts w:hint="eastAsia" w:ascii="宋体" w:hAnsi="宋体" w:eastAsia="宋体" w:cs="宋体"/>
          <w:sz w:val="21"/>
          <w:szCs w:val="21"/>
        </w:rPr>
        <w:t>□认证标准</w:t>
      </w:r>
      <w:r>
        <w:rPr>
          <w:rFonts w:hint="default" w:ascii="Times New Roman" w:hAnsi="Times New Roman" w:eastAsia="宋体" w:cs="Times New Roman"/>
          <w:sz w:val="21"/>
          <w:szCs w:val="21"/>
        </w:rPr>
        <w:t>Certification standards</w:t>
      </w:r>
      <w:r>
        <w:rPr>
          <w:rFonts w:hint="eastAsia" w:eastAsia="宋体" w:cs="Times New Roman"/>
          <w:sz w:val="21"/>
          <w:szCs w:val="21"/>
          <w:lang w:val="en-US" w:eastAsia="zh-CN"/>
        </w:rPr>
        <w:t xml:space="preserve">             </w:t>
      </w:r>
      <w:r>
        <w:rPr>
          <w:rFonts w:hint="eastAsia" w:ascii="宋体" w:hAnsi="宋体" w:eastAsia="宋体" w:cs="宋体"/>
          <w:sz w:val="21"/>
          <w:szCs w:val="21"/>
        </w:rPr>
        <w:t>□场所增加</w:t>
      </w:r>
      <w:r>
        <w:rPr>
          <w:rFonts w:hint="default" w:ascii="Times New Roman" w:hAnsi="Times New Roman" w:eastAsia="宋体" w:cs="Times New Roman"/>
          <w:sz w:val="21"/>
          <w:szCs w:val="21"/>
        </w:rPr>
        <w:t>Increase in venues</w:t>
      </w:r>
      <w:r>
        <w:rPr>
          <w:rFonts w:hint="eastAsia" w:ascii="宋体" w:hAnsi="宋体" w:eastAsia="宋体" w:cs="宋体"/>
          <w:sz w:val="21"/>
          <w:szCs w:val="21"/>
        </w:rPr>
        <w:t xml:space="preserve"> </w:t>
      </w:r>
    </w:p>
    <w:p w14:paraId="791871FB">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rPr>
          <w:rFonts w:hint="default" w:ascii="Times New Roman" w:hAnsi="Times New Roman" w:eastAsia="宋体" w:cs="Times New Roman"/>
          <w:sz w:val="21"/>
          <w:szCs w:val="21"/>
        </w:rPr>
      </w:pPr>
      <w:r>
        <w:rPr>
          <w:rFonts w:hint="eastAsia" w:ascii="宋体" w:hAnsi="宋体" w:eastAsia="宋体" w:cs="宋体"/>
          <w:sz w:val="21"/>
          <w:szCs w:val="21"/>
        </w:rPr>
        <w:t>□认证费用或支付方式</w:t>
      </w:r>
      <w:r>
        <w:rPr>
          <w:rFonts w:hint="default" w:ascii="Times New Roman" w:hAnsi="Times New Roman" w:eastAsia="宋体" w:cs="Times New Roman"/>
          <w:sz w:val="21"/>
          <w:szCs w:val="21"/>
        </w:rPr>
        <w:t>Certification fee or payment method</w:t>
      </w:r>
    </w:p>
    <w:p w14:paraId="7BCA16DE">
      <w:pPr>
        <w:keepNext w:val="0"/>
        <w:keepLines w:val="0"/>
        <w:pageBreakBefore w:val="0"/>
        <w:widowControl w:val="0"/>
        <w:kinsoku/>
        <w:wordWrap/>
        <w:overflowPunct/>
        <w:topLinePunct w:val="0"/>
        <w:autoSpaceDE/>
        <w:autoSpaceDN/>
        <w:bidi w:val="0"/>
        <w:adjustRightInd/>
        <w:snapToGrid/>
        <w:spacing w:line="240" w:lineRule="auto"/>
        <w:ind w:firstLine="840" w:firstLineChars="400"/>
        <w:textAlignment w:val="auto"/>
        <w:rPr>
          <w:rFonts w:hint="eastAsia" w:ascii="宋体" w:hAnsi="宋体" w:eastAsia="宋体" w:cs="宋体"/>
          <w:sz w:val="21"/>
          <w:szCs w:val="21"/>
          <w:u w:val="single"/>
        </w:rPr>
      </w:pPr>
      <w:r>
        <w:rPr>
          <w:rFonts w:hint="eastAsia" w:ascii="宋体" w:hAnsi="宋体" w:eastAsia="宋体" w:cs="宋体"/>
          <w:sz w:val="21"/>
          <w:szCs w:val="21"/>
        </w:rPr>
        <w:t>□其他</w:t>
      </w:r>
      <w:r>
        <w:rPr>
          <w:rFonts w:hint="default" w:ascii="Times New Roman" w:hAnsi="Times New Roman" w:eastAsia="宋体" w:cs="Times New Roman"/>
          <w:sz w:val="21"/>
          <w:szCs w:val="21"/>
          <w:lang w:val="en-US" w:eastAsia="zh-CN"/>
        </w:rPr>
        <w:t>Other</w:t>
      </w:r>
      <w:r>
        <w:rPr>
          <w:rFonts w:hint="eastAsia" w:ascii="宋体" w:hAnsi="宋体" w:eastAsia="宋体" w:cs="宋体"/>
          <w:sz w:val="21"/>
          <w:szCs w:val="21"/>
        </w:rPr>
        <w:t>：</w:t>
      </w:r>
      <w:r>
        <w:rPr>
          <w:rFonts w:hint="eastAsia" w:ascii="宋体" w:hAnsi="宋体" w:eastAsia="宋体" w:cs="宋体"/>
          <w:sz w:val="21"/>
          <w:szCs w:val="21"/>
          <w:u w:val="single"/>
        </w:rPr>
        <w:t xml:space="preserve">                                            </w:t>
      </w:r>
    </w:p>
    <w:p w14:paraId="2344CC55">
      <w:pPr>
        <w:ind w:firstLine="420" w:firstLineChars="200"/>
        <w:rPr>
          <w:rFonts w:hint="eastAsia" w:ascii="宋体" w:hAnsi="宋体" w:eastAsia="宋体" w:cs="宋体"/>
          <w:sz w:val="21"/>
          <w:szCs w:val="21"/>
        </w:rPr>
      </w:pPr>
      <w:r>
        <w:rPr>
          <w:rFonts w:hint="eastAsia" w:ascii="宋体" w:hAnsi="宋体" w:eastAsia="宋体" w:cs="宋体"/>
          <w:sz w:val="21"/>
          <w:szCs w:val="21"/>
        </w:rPr>
        <w:t>3.2认证合同变更或补充的原因</w:t>
      </w:r>
      <w:r>
        <w:rPr>
          <w:rFonts w:hint="default" w:ascii="Times New Roman" w:hAnsi="Times New Roman" w:eastAsia="宋体" w:cs="Times New Roman"/>
          <w:sz w:val="21"/>
          <w:szCs w:val="21"/>
        </w:rPr>
        <w:t>Reasons for changes or supplements to certification contracts</w:t>
      </w:r>
      <w:r>
        <w:rPr>
          <w:rFonts w:hint="eastAsia" w:ascii="宋体" w:hAnsi="宋体" w:eastAsia="宋体" w:cs="宋体"/>
          <w:sz w:val="21"/>
          <w:szCs w:val="21"/>
        </w:rPr>
        <w:t>：</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93"/>
      </w:tblGrid>
      <w:tr w14:paraId="6119E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9793" w:type="dxa"/>
          </w:tcPr>
          <w:p w14:paraId="350EACA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u w:val="single"/>
                <w:vertAlign w:val="baseline"/>
              </w:rPr>
            </w:pPr>
          </w:p>
        </w:tc>
      </w:tr>
    </w:tbl>
    <w:p w14:paraId="7413D896">
      <w:pPr>
        <w:ind w:firstLine="420" w:firstLineChars="200"/>
        <w:rPr>
          <w:rFonts w:hint="eastAsia" w:ascii="宋体" w:hAnsi="宋体" w:eastAsia="宋体" w:cs="宋体"/>
          <w:sz w:val="21"/>
          <w:szCs w:val="21"/>
        </w:rPr>
      </w:pPr>
      <w:r>
        <w:rPr>
          <w:rFonts w:hint="eastAsia" w:ascii="宋体" w:hAnsi="宋体" w:eastAsia="宋体" w:cs="宋体"/>
          <w:sz w:val="21"/>
          <w:szCs w:val="21"/>
        </w:rPr>
        <w:t>3.3认证合同变更或补充的内容</w:t>
      </w:r>
      <w:r>
        <w:rPr>
          <w:rFonts w:hint="default" w:ascii="Times New Roman" w:hAnsi="Times New Roman" w:eastAsia="宋体" w:cs="Times New Roman"/>
          <w:sz w:val="21"/>
          <w:szCs w:val="21"/>
        </w:rPr>
        <w:t>Changes or supplements to the certification contract：</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93"/>
      </w:tblGrid>
      <w:tr w14:paraId="36DC2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0" w:hRule="atLeast"/>
          <w:jc w:val="center"/>
        </w:trPr>
        <w:tc>
          <w:tcPr>
            <w:tcW w:w="9793" w:type="dxa"/>
          </w:tcPr>
          <w:p w14:paraId="07F970E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u w:val="single"/>
                <w:vertAlign w:val="baseline"/>
              </w:rPr>
            </w:pPr>
          </w:p>
        </w:tc>
      </w:tr>
    </w:tbl>
    <w:p w14:paraId="37A8434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color w:val="000000"/>
          <w:sz w:val="22"/>
          <w:szCs w:val="22"/>
          <w:lang w:val="en-US" w:eastAsia="zh-CN"/>
        </w:rPr>
      </w:pPr>
      <w:r>
        <w:rPr>
          <w:rFonts w:hint="eastAsia" w:ascii="宋体" w:hAnsi="宋体" w:eastAsia="宋体" w:cs="宋体"/>
          <w:b/>
          <w:bCs/>
          <w:color w:val="000000"/>
          <w:sz w:val="22"/>
          <w:szCs w:val="22"/>
        </w:rPr>
        <w:t>第四条</w:t>
      </w:r>
      <w:r>
        <w:rPr>
          <w:rFonts w:hint="eastAsia" w:ascii="宋体" w:hAnsi="宋体" w:eastAsia="宋体" w:cs="宋体"/>
          <w:b/>
          <w:color w:val="000000"/>
          <w:sz w:val="22"/>
          <w:szCs w:val="22"/>
          <w:lang w:eastAsia="zh-CN"/>
        </w:rPr>
        <w:t>：</w:t>
      </w:r>
      <w:r>
        <w:rPr>
          <w:rFonts w:hint="eastAsia" w:ascii="宋体" w:hAnsi="宋体" w:eastAsia="宋体" w:cs="宋体"/>
          <w:b/>
          <w:color w:val="000000"/>
          <w:sz w:val="22"/>
          <w:szCs w:val="22"/>
        </w:rPr>
        <w:t>认证合同变更或补充须增、减的费用</w:t>
      </w:r>
      <w:r>
        <w:rPr>
          <w:rFonts w:hint="default" w:ascii="Times New Roman" w:hAnsi="Times New Roman" w:eastAsia="宋体" w:cs="Times New Roman"/>
          <w:b/>
          <w:color w:val="000000"/>
          <w:sz w:val="22"/>
          <w:szCs w:val="22"/>
        </w:rPr>
        <w:t>Costs that need to be increased or decreased for changes or supplements to the certification contract</w:t>
      </w:r>
      <w:r>
        <w:rPr>
          <w:rFonts w:hint="eastAsia" w:eastAsia="宋体" w:cs="Times New Roman"/>
          <w:b/>
          <w:color w:val="000000"/>
          <w:sz w:val="22"/>
          <w:szCs w:val="22"/>
          <w:lang w:val="en-US" w:eastAsia="zh-CN"/>
        </w:rPr>
        <w:t>:</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93"/>
      </w:tblGrid>
      <w:tr w14:paraId="42500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2" w:hRule="atLeast"/>
          <w:jc w:val="center"/>
        </w:trPr>
        <w:tc>
          <w:tcPr>
            <w:tcW w:w="9793" w:type="dxa"/>
          </w:tcPr>
          <w:p w14:paraId="1EDAFF9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u w:val="single"/>
                <w:vertAlign w:val="baseline"/>
              </w:rPr>
            </w:pPr>
            <w:bookmarkStart w:id="2" w:name="_GoBack"/>
            <w:bookmarkEnd w:id="2"/>
          </w:p>
        </w:tc>
      </w:tr>
    </w:tbl>
    <w:p w14:paraId="0466119E">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rPr>
        <w:t>第</w:t>
      </w:r>
      <w:r>
        <w:rPr>
          <w:rFonts w:hint="eastAsia" w:ascii="宋体" w:hAnsi="宋体" w:eastAsia="宋体" w:cs="宋体"/>
          <w:b/>
          <w:bCs/>
          <w:color w:val="000000"/>
          <w:sz w:val="22"/>
          <w:szCs w:val="22"/>
          <w:lang w:val="en-US" w:eastAsia="zh-CN"/>
        </w:rPr>
        <w:t>五</w:t>
      </w:r>
      <w:r>
        <w:rPr>
          <w:rFonts w:hint="eastAsia" w:ascii="宋体" w:hAnsi="宋体" w:eastAsia="宋体" w:cs="宋体"/>
          <w:b/>
          <w:bCs/>
          <w:color w:val="000000"/>
          <w:sz w:val="22"/>
          <w:szCs w:val="22"/>
        </w:rPr>
        <w:t>条</w:t>
      </w:r>
      <w:r>
        <w:rPr>
          <w:rFonts w:hint="eastAsia" w:ascii="宋体" w:hAnsi="宋体" w:eastAsia="宋体" w:cs="宋体"/>
          <w:b/>
          <w:bCs/>
          <w:color w:val="000000"/>
          <w:sz w:val="22"/>
          <w:szCs w:val="22"/>
          <w:lang w:eastAsia="zh-CN"/>
        </w:rPr>
        <w:t>：</w:t>
      </w:r>
      <w:r>
        <w:rPr>
          <w:rFonts w:hint="eastAsia" w:ascii="宋体" w:hAnsi="宋体" w:eastAsia="宋体" w:cs="宋体"/>
          <w:b/>
          <w:bCs/>
          <w:color w:val="000000"/>
          <w:sz w:val="22"/>
          <w:szCs w:val="22"/>
          <w:lang w:val="en-US" w:eastAsia="zh-CN"/>
        </w:rPr>
        <w:t>其他Other</w:t>
      </w:r>
    </w:p>
    <w:p w14:paraId="3BCB77EC">
      <w:pPr>
        <w:keepNext w:val="0"/>
        <w:keepLines w:val="0"/>
        <w:pageBreakBefore w:val="0"/>
        <w:kinsoku/>
        <w:wordWrap/>
        <w:overflowPunct/>
        <w:topLinePunct w:val="0"/>
        <w:autoSpaceDE/>
        <w:autoSpaceDN/>
        <w:bidi w:val="0"/>
        <w:adjustRightInd/>
        <w:snapToGrid/>
        <w:spacing w:line="300" w:lineRule="exact"/>
        <w:ind w:firstLine="411" w:firstLineChars="196"/>
        <w:contextualSpacing/>
        <w:jc w:val="left"/>
        <w:textAlignment w:val="auto"/>
        <w:rPr>
          <w:rFonts w:hint="eastAsia" w:eastAsia="宋体"/>
          <w:sz w:val="21"/>
          <w:szCs w:val="21"/>
          <w:shd w:val="clear" w:color="auto" w:fill="FFFFFF"/>
        </w:rPr>
      </w:pPr>
      <w:r>
        <w:rPr>
          <w:rFonts w:hint="eastAsia" w:ascii="宋体" w:hAnsi="宋体" w:eastAsia="宋体" w:cs="宋体"/>
          <w:sz w:val="21"/>
          <w:szCs w:val="21"/>
        </w:rPr>
        <w:t>本补充合同/协议</w:t>
      </w:r>
      <w:r>
        <w:rPr>
          <w:rFonts w:hint="eastAsia" w:eastAsia="宋体"/>
          <w:bCs/>
          <w:sz w:val="21"/>
          <w:szCs w:val="21"/>
        </w:rPr>
        <w:t>以中英文书写，如有异议，以中文为准。</w:t>
      </w:r>
      <w:r>
        <w:rPr>
          <w:rFonts w:hint="eastAsia" w:eastAsia="宋体"/>
          <w:bCs/>
          <w:sz w:val="21"/>
          <w:szCs w:val="21"/>
          <w:shd w:val="clear" w:color="auto" w:fill="FFFFFF"/>
        </w:rPr>
        <w:t>This supplementary contract/agreement is written in both Chinese and English. In case of any objections, the Chinese version shall prevail.</w:t>
      </w:r>
    </w:p>
    <w:p w14:paraId="05DD8A9E">
      <w:pPr>
        <w:pStyle w:val="8"/>
        <w:keepNext w:val="0"/>
        <w:keepLines w:val="0"/>
        <w:pageBreakBefore w:val="0"/>
        <w:widowControl/>
        <w:kinsoku/>
        <w:wordWrap/>
        <w:overflowPunct/>
        <w:topLinePunct w:val="0"/>
        <w:autoSpaceDE/>
        <w:autoSpaceDN/>
        <w:bidi w:val="0"/>
        <w:adjustRightInd/>
        <w:snapToGrid/>
        <w:spacing w:beforeAutospacing="0" w:afterAutospacing="0" w:line="300" w:lineRule="exact"/>
        <w:jc w:val="center"/>
        <w:textAlignment w:val="auto"/>
        <w:rPr>
          <w:rFonts w:hint="eastAsia"/>
          <w:kern w:val="2"/>
          <w:sz w:val="21"/>
          <w:szCs w:val="21"/>
        </w:rPr>
      </w:pPr>
      <w:r>
        <w:rPr>
          <w:rFonts w:hint="eastAsia" w:ascii="宋体" w:hAnsi="宋体" w:eastAsia="宋体" w:cs="宋体"/>
          <w:sz w:val="21"/>
          <w:szCs w:val="21"/>
        </w:rPr>
        <w:t>（以下无正文，为本补充合同/协议签署页</w:t>
      </w:r>
      <w:r>
        <w:rPr>
          <w:rFonts w:hint="eastAsia"/>
          <w:kern w:val="2"/>
          <w:sz w:val="21"/>
          <w:szCs w:val="21"/>
        </w:rPr>
        <w:t>The following is the signature page of this supplementary contract/agreement without any text</w:t>
      </w:r>
      <w:r>
        <w:rPr>
          <w:rFonts w:hint="eastAsia" w:eastAsia="宋体"/>
          <w:kern w:val="2"/>
          <w:sz w:val="21"/>
          <w:szCs w:val="21"/>
        </w:rPr>
        <w:t xml:space="preserve"> </w:t>
      </w:r>
      <w:r>
        <w:rPr>
          <w:rFonts w:hint="eastAsia"/>
          <w:kern w:val="2"/>
          <w:sz w:val="21"/>
          <w:szCs w:val="21"/>
        </w:rPr>
        <w:t>)</w:t>
      </w:r>
    </w:p>
    <w:tbl>
      <w:tblPr>
        <w:tblStyle w:val="10"/>
        <w:tblpPr w:leftFromText="180" w:rightFromText="180" w:vertAnchor="text" w:horzAnchor="page" w:tblpX="807" w:tblpY="358"/>
        <w:tblOverlap w:val="never"/>
        <w:tblW w:w="0" w:type="auto"/>
        <w:jc w:val="center"/>
        <w:tblBorders>
          <w:top w:val="none" w:color="auto" w:sz="0" w:space="0"/>
          <w:left w:val="none" w:color="auto" w:sz="0" w:space="0"/>
          <w:bottom w:val="dashSmallGap"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4"/>
        <w:gridCol w:w="762"/>
        <w:gridCol w:w="1316"/>
        <w:gridCol w:w="2754"/>
        <w:gridCol w:w="3815"/>
      </w:tblGrid>
      <w:tr w14:paraId="5769F1EF">
        <w:tblPrEx>
          <w:tblBorders>
            <w:top w:val="none" w:color="auto" w:sz="0" w:space="0"/>
            <w:left w:val="none" w:color="auto" w:sz="0" w:space="0"/>
            <w:bottom w:val="dashSmallGap"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jc w:val="center"/>
        </w:trPr>
        <w:tc>
          <w:tcPr>
            <w:tcW w:w="3852" w:type="dxa"/>
            <w:gridSpan w:val="3"/>
          </w:tcPr>
          <w:p w14:paraId="780B6EB5">
            <w:pPr>
              <w:spacing w:line="420" w:lineRule="atLeast"/>
              <w:contextualSpacing/>
              <w:jc w:val="left"/>
              <w:rPr>
                <w:rFonts w:eastAsia="宋体"/>
                <w:color w:val="000000"/>
                <w:sz w:val="21"/>
                <w:szCs w:val="21"/>
              </w:rPr>
            </w:pPr>
            <w:r>
              <w:rPr>
                <w:rFonts w:eastAsia="宋体"/>
                <w:sz w:val="21"/>
                <w:szCs w:val="21"/>
              </w:rPr>
              <w:t>甲方</w:t>
            </w:r>
            <w:r>
              <w:rPr>
                <w:rFonts w:hint="eastAsia" w:eastAsia="宋体"/>
                <w:sz w:val="21"/>
                <w:szCs w:val="21"/>
              </w:rPr>
              <w:t>/</w:t>
            </w:r>
            <w:r>
              <w:rPr>
                <w:sz w:val="21"/>
                <w:szCs w:val="21"/>
              </w:rPr>
              <w:t xml:space="preserve"> Party A</w:t>
            </w:r>
            <w:r>
              <w:rPr>
                <w:rFonts w:hint="eastAsia" w:eastAsia="宋体"/>
                <w:sz w:val="21"/>
                <w:szCs w:val="21"/>
              </w:rPr>
              <w:t>：</w:t>
            </w:r>
          </w:p>
        </w:tc>
        <w:tc>
          <w:tcPr>
            <w:tcW w:w="6569" w:type="dxa"/>
            <w:gridSpan w:val="2"/>
          </w:tcPr>
          <w:p w14:paraId="4F454549">
            <w:pPr>
              <w:spacing w:line="420" w:lineRule="atLeast"/>
              <w:contextualSpacing/>
              <w:jc w:val="left"/>
              <w:rPr>
                <w:rFonts w:eastAsia="宋体"/>
                <w:color w:val="000000"/>
                <w:sz w:val="21"/>
                <w:szCs w:val="21"/>
                <w:u w:val="single"/>
              </w:rPr>
            </w:pPr>
            <w:r>
              <w:rPr>
                <w:rFonts w:eastAsia="宋体"/>
                <w:color w:val="000000"/>
                <w:sz w:val="21"/>
                <w:szCs w:val="21"/>
                <w:u w:val="single"/>
              </w:rPr>
              <w:t xml:space="preserve">                                                </w:t>
            </w:r>
            <w:r>
              <w:rPr>
                <w:rFonts w:hint="eastAsia" w:eastAsia="宋体"/>
                <w:color w:val="000000"/>
                <w:sz w:val="21"/>
                <w:szCs w:val="21"/>
                <w:u w:val="single"/>
                <w:lang w:val="en-US" w:eastAsia="zh-CN"/>
              </w:rPr>
              <w:t xml:space="preserve">            </w:t>
            </w:r>
            <w:r>
              <w:rPr>
                <w:rFonts w:eastAsia="宋体"/>
                <w:color w:val="000000"/>
                <w:sz w:val="21"/>
                <w:szCs w:val="21"/>
                <w:u w:val="single"/>
              </w:rPr>
              <w:t xml:space="preserve">  </w:t>
            </w:r>
          </w:p>
        </w:tc>
      </w:tr>
      <w:tr w14:paraId="66EFF17D">
        <w:tblPrEx>
          <w:tblBorders>
            <w:top w:val="none" w:color="auto" w:sz="0" w:space="0"/>
            <w:left w:val="none" w:color="auto" w:sz="0" w:space="0"/>
            <w:bottom w:val="dashSmallGap"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3852" w:type="dxa"/>
            <w:gridSpan w:val="3"/>
          </w:tcPr>
          <w:p w14:paraId="3D03DFB0">
            <w:pPr>
              <w:spacing w:line="420" w:lineRule="atLeast"/>
              <w:contextualSpacing/>
              <w:jc w:val="left"/>
              <w:rPr>
                <w:rFonts w:eastAsia="宋体"/>
                <w:color w:val="000000"/>
                <w:sz w:val="21"/>
                <w:szCs w:val="21"/>
              </w:rPr>
            </w:pPr>
            <w:r>
              <w:rPr>
                <w:rFonts w:eastAsia="宋体"/>
                <w:color w:val="000000"/>
                <w:sz w:val="21"/>
                <w:szCs w:val="21"/>
              </w:rPr>
              <w:t>公司税号</w:t>
            </w:r>
            <w:r>
              <w:rPr>
                <w:rFonts w:hint="eastAsia" w:eastAsia="宋体"/>
                <w:color w:val="000000"/>
                <w:sz w:val="21"/>
                <w:szCs w:val="21"/>
              </w:rPr>
              <w:t>/</w:t>
            </w:r>
            <w:r>
              <w:rPr>
                <w:sz w:val="21"/>
                <w:szCs w:val="21"/>
              </w:rPr>
              <w:t>Corporate Tax ID</w:t>
            </w:r>
            <w:r>
              <w:rPr>
                <w:rFonts w:hint="eastAsia" w:asciiTheme="minorEastAsia" w:hAnsiTheme="minorEastAsia" w:eastAsiaTheme="minorEastAsia"/>
                <w:sz w:val="21"/>
                <w:szCs w:val="21"/>
              </w:rPr>
              <w:t>：</w:t>
            </w:r>
          </w:p>
        </w:tc>
        <w:tc>
          <w:tcPr>
            <w:tcW w:w="6569" w:type="dxa"/>
            <w:gridSpan w:val="2"/>
          </w:tcPr>
          <w:p w14:paraId="6320C7DB">
            <w:pPr>
              <w:spacing w:line="420" w:lineRule="atLeast"/>
              <w:contextualSpacing/>
              <w:jc w:val="left"/>
              <w:rPr>
                <w:rFonts w:eastAsia="宋体"/>
                <w:color w:val="000000"/>
                <w:sz w:val="21"/>
                <w:szCs w:val="21"/>
                <w:u w:val="single"/>
              </w:rPr>
            </w:pPr>
            <w:r>
              <w:rPr>
                <w:rFonts w:hint="eastAsia" w:eastAsia="宋体"/>
                <w:color w:val="000000"/>
                <w:sz w:val="21"/>
                <w:szCs w:val="21"/>
                <w:u w:val="single"/>
              </w:rPr>
              <w:t xml:space="preserve"> </w:t>
            </w:r>
            <w:r>
              <w:rPr>
                <w:rFonts w:eastAsia="宋体"/>
                <w:color w:val="000000"/>
                <w:sz w:val="21"/>
                <w:szCs w:val="21"/>
                <w:u w:val="single"/>
              </w:rPr>
              <w:t xml:space="preserve">                                                </w:t>
            </w:r>
            <w:r>
              <w:rPr>
                <w:rFonts w:hint="eastAsia" w:eastAsia="宋体"/>
                <w:color w:val="000000"/>
                <w:sz w:val="21"/>
                <w:szCs w:val="21"/>
                <w:u w:val="single"/>
                <w:lang w:val="en-US" w:eastAsia="zh-CN"/>
              </w:rPr>
              <w:t xml:space="preserve">           </w:t>
            </w:r>
            <w:r>
              <w:rPr>
                <w:rFonts w:eastAsia="宋体"/>
                <w:color w:val="000000"/>
                <w:sz w:val="21"/>
                <w:szCs w:val="21"/>
                <w:u w:val="single"/>
              </w:rPr>
              <w:t xml:space="preserve"> </w:t>
            </w:r>
          </w:p>
        </w:tc>
      </w:tr>
      <w:tr w14:paraId="55AFFBD0">
        <w:tblPrEx>
          <w:tblBorders>
            <w:top w:val="none" w:color="auto" w:sz="0" w:space="0"/>
            <w:left w:val="none" w:color="auto" w:sz="0" w:space="0"/>
            <w:bottom w:val="dashSmallGap"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 w:hRule="atLeast"/>
          <w:jc w:val="center"/>
        </w:trPr>
        <w:tc>
          <w:tcPr>
            <w:tcW w:w="1774" w:type="dxa"/>
          </w:tcPr>
          <w:p w14:paraId="708B3881">
            <w:pPr>
              <w:spacing w:line="420" w:lineRule="atLeast"/>
              <w:contextualSpacing/>
              <w:jc w:val="left"/>
              <w:rPr>
                <w:rFonts w:eastAsia="宋体"/>
                <w:color w:val="000000"/>
                <w:sz w:val="21"/>
                <w:szCs w:val="21"/>
              </w:rPr>
            </w:pPr>
            <w:r>
              <w:rPr>
                <w:rFonts w:eastAsia="宋体"/>
                <w:color w:val="000000"/>
                <w:sz w:val="21"/>
                <w:szCs w:val="21"/>
              </w:rPr>
              <w:t>联系人</w:t>
            </w:r>
            <w:r>
              <w:rPr>
                <w:rFonts w:hint="eastAsia" w:eastAsia="宋体"/>
                <w:color w:val="000000"/>
                <w:sz w:val="21"/>
                <w:szCs w:val="21"/>
              </w:rPr>
              <w:t>/</w:t>
            </w:r>
            <w:r>
              <w:rPr>
                <w:sz w:val="21"/>
                <w:szCs w:val="21"/>
              </w:rPr>
              <w:t>Contact</w:t>
            </w:r>
            <w:r>
              <w:rPr>
                <w:rFonts w:hint="eastAsia" w:eastAsia="宋体"/>
                <w:sz w:val="21"/>
                <w:szCs w:val="21"/>
              </w:rPr>
              <w:t>s</w:t>
            </w:r>
            <w:r>
              <w:rPr>
                <w:rFonts w:hint="eastAsia" w:asciiTheme="minorEastAsia" w:hAnsiTheme="minorEastAsia" w:eastAsiaTheme="minorEastAsia"/>
                <w:sz w:val="21"/>
                <w:szCs w:val="21"/>
              </w:rPr>
              <w:t>：</w:t>
            </w:r>
          </w:p>
        </w:tc>
        <w:tc>
          <w:tcPr>
            <w:tcW w:w="2078" w:type="dxa"/>
            <w:gridSpan w:val="2"/>
          </w:tcPr>
          <w:p w14:paraId="3B393D18">
            <w:pPr>
              <w:spacing w:line="420" w:lineRule="atLeast"/>
              <w:contextualSpacing/>
              <w:jc w:val="left"/>
              <w:rPr>
                <w:rFonts w:hint="default" w:eastAsia="宋体"/>
                <w:color w:val="000000"/>
                <w:sz w:val="21"/>
                <w:szCs w:val="21"/>
                <w:u w:val="single"/>
                <w:lang w:val="en-US" w:eastAsia="zh-CN"/>
              </w:rPr>
            </w:pPr>
            <w:r>
              <w:rPr>
                <w:rFonts w:hint="eastAsia" w:eastAsia="宋体"/>
                <w:color w:val="000000"/>
                <w:sz w:val="21"/>
                <w:szCs w:val="21"/>
                <w:u w:val="single"/>
                <w:lang w:val="en-US" w:eastAsia="zh-CN"/>
              </w:rPr>
              <w:t xml:space="preserve">                 </w:t>
            </w:r>
          </w:p>
        </w:tc>
        <w:tc>
          <w:tcPr>
            <w:tcW w:w="2754" w:type="dxa"/>
          </w:tcPr>
          <w:p w14:paraId="1CF509A7">
            <w:pPr>
              <w:spacing w:line="420" w:lineRule="atLeast"/>
              <w:contextualSpacing/>
              <w:jc w:val="right"/>
              <w:rPr>
                <w:rFonts w:eastAsia="宋体"/>
                <w:color w:val="000000"/>
                <w:sz w:val="21"/>
                <w:szCs w:val="21"/>
              </w:rPr>
            </w:pPr>
            <w:r>
              <w:rPr>
                <w:rFonts w:eastAsia="宋体"/>
                <w:color w:val="000000"/>
                <w:sz w:val="21"/>
                <w:szCs w:val="21"/>
              </w:rPr>
              <w:t>职务</w:t>
            </w:r>
            <w:r>
              <w:rPr>
                <w:rFonts w:hint="eastAsia" w:eastAsia="宋体"/>
                <w:color w:val="000000"/>
                <w:sz w:val="21"/>
                <w:szCs w:val="21"/>
              </w:rPr>
              <w:t>/</w:t>
            </w:r>
            <w:r>
              <w:rPr>
                <w:sz w:val="21"/>
                <w:szCs w:val="21"/>
              </w:rPr>
              <w:t>Position</w:t>
            </w:r>
            <w:r>
              <w:rPr>
                <w:rFonts w:hint="eastAsia" w:asciiTheme="minorEastAsia" w:hAnsiTheme="minorEastAsia" w:eastAsiaTheme="minorEastAsia"/>
                <w:sz w:val="21"/>
                <w:szCs w:val="21"/>
              </w:rPr>
              <w:t>：</w:t>
            </w:r>
          </w:p>
        </w:tc>
        <w:tc>
          <w:tcPr>
            <w:tcW w:w="3815" w:type="dxa"/>
          </w:tcPr>
          <w:p w14:paraId="4C966641">
            <w:pPr>
              <w:spacing w:line="420" w:lineRule="atLeast"/>
              <w:contextualSpacing/>
              <w:jc w:val="left"/>
              <w:rPr>
                <w:rFonts w:eastAsia="宋体"/>
                <w:color w:val="000000"/>
                <w:sz w:val="21"/>
                <w:szCs w:val="21"/>
              </w:rPr>
            </w:pPr>
            <w:r>
              <w:rPr>
                <w:rFonts w:eastAsia="宋体"/>
                <w:color w:val="000000"/>
                <w:sz w:val="21"/>
                <w:szCs w:val="21"/>
                <w:u w:val="single"/>
              </w:rPr>
              <w:t xml:space="preserve">            </w:t>
            </w:r>
            <w:r>
              <w:rPr>
                <w:rFonts w:hint="eastAsia" w:eastAsia="宋体"/>
                <w:color w:val="000000"/>
                <w:sz w:val="21"/>
                <w:szCs w:val="21"/>
                <w:u w:val="single"/>
                <w:lang w:val="en-US" w:eastAsia="zh-CN"/>
              </w:rPr>
              <w:t xml:space="preserve">    </w:t>
            </w:r>
            <w:r>
              <w:rPr>
                <w:rFonts w:eastAsia="宋体"/>
                <w:color w:val="000000"/>
                <w:sz w:val="21"/>
                <w:szCs w:val="21"/>
                <w:u w:val="single"/>
              </w:rPr>
              <w:t xml:space="preserve">     </w:t>
            </w:r>
            <w:r>
              <w:rPr>
                <w:rFonts w:eastAsia="宋体"/>
                <w:color w:val="000000"/>
                <w:sz w:val="21"/>
                <w:szCs w:val="21"/>
              </w:rPr>
              <w:t xml:space="preserve">                         </w:t>
            </w:r>
          </w:p>
        </w:tc>
      </w:tr>
      <w:tr w14:paraId="03C950E8">
        <w:tblPrEx>
          <w:tblBorders>
            <w:top w:val="none" w:color="auto" w:sz="0" w:space="0"/>
            <w:left w:val="none" w:color="auto" w:sz="0" w:space="0"/>
            <w:bottom w:val="dashSmallGap"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3" w:hRule="atLeast"/>
          <w:jc w:val="center"/>
        </w:trPr>
        <w:tc>
          <w:tcPr>
            <w:tcW w:w="1774" w:type="dxa"/>
            <w:vAlign w:val="center"/>
          </w:tcPr>
          <w:p w14:paraId="6CA2043E">
            <w:pPr>
              <w:spacing w:line="420" w:lineRule="atLeast"/>
              <w:contextualSpacing/>
              <w:jc w:val="left"/>
              <w:rPr>
                <w:rFonts w:eastAsia="宋体"/>
                <w:color w:val="000000"/>
                <w:sz w:val="21"/>
                <w:szCs w:val="21"/>
              </w:rPr>
            </w:pPr>
            <w:r>
              <w:rPr>
                <w:rFonts w:eastAsia="宋体"/>
                <w:color w:val="000000"/>
                <w:sz w:val="21"/>
                <w:szCs w:val="21"/>
              </w:rPr>
              <w:t>联系电话/Tel</w:t>
            </w:r>
            <w:r>
              <w:rPr>
                <w:rFonts w:hint="eastAsia" w:eastAsia="宋体"/>
                <w:color w:val="000000"/>
                <w:sz w:val="21"/>
                <w:szCs w:val="21"/>
              </w:rPr>
              <w:t>：</w:t>
            </w:r>
          </w:p>
        </w:tc>
        <w:tc>
          <w:tcPr>
            <w:tcW w:w="2078" w:type="dxa"/>
            <w:gridSpan w:val="2"/>
            <w:vAlign w:val="center"/>
          </w:tcPr>
          <w:p w14:paraId="146F4011">
            <w:pPr>
              <w:spacing w:line="420" w:lineRule="atLeast"/>
              <w:contextualSpacing/>
              <w:jc w:val="left"/>
              <w:rPr>
                <w:rFonts w:hint="default" w:eastAsia="宋体"/>
                <w:color w:val="000000"/>
                <w:sz w:val="21"/>
                <w:szCs w:val="21"/>
                <w:u w:val="single"/>
                <w:lang w:val="en-US" w:eastAsia="zh-CN"/>
              </w:rPr>
            </w:pPr>
            <w:r>
              <w:rPr>
                <w:rFonts w:hint="eastAsia" w:eastAsia="宋体"/>
                <w:color w:val="000000"/>
                <w:sz w:val="21"/>
                <w:szCs w:val="21"/>
                <w:u w:val="single"/>
                <w:lang w:val="en-US" w:eastAsia="zh-CN"/>
              </w:rPr>
              <w:t xml:space="preserve">                 </w:t>
            </w:r>
          </w:p>
        </w:tc>
        <w:tc>
          <w:tcPr>
            <w:tcW w:w="2754" w:type="dxa"/>
            <w:vAlign w:val="center"/>
          </w:tcPr>
          <w:p w14:paraId="4B19E3E2">
            <w:pPr>
              <w:spacing w:line="420" w:lineRule="atLeast"/>
              <w:contextualSpacing/>
              <w:jc w:val="right"/>
              <w:rPr>
                <w:rFonts w:eastAsia="宋体"/>
                <w:color w:val="000000"/>
                <w:sz w:val="21"/>
                <w:szCs w:val="21"/>
              </w:rPr>
            </w:pPr>
            <w:r>
              <w:rPr>
                <w:rFonts w:eastAsia="宋体"/>
                <w:color w:val="000000"/>
                <w:sz w:val="21"/>
                <w:szCs w:val="21"/>
              </w:rPr>
              <w:t>单位电话</w:t>
            </w:r>
            <w:r>
              <w:rPr>
                <w:rFonts w:hint="eastAsia" w:eastAsia="宋体"/>
                <w:color w:val="000000"/>
                <w:sz w:val="21"/>
                <w:szCs w:val="21"/>
              </w:rPr>
              <w:t>/</w:t>
            </w:r>
            <w:r>
              <w:rPr>
                <w:sz w:val="21"/>
                <w:szCs w:val="21"/>
              </w:rPr>
              <w:t>Company Phone</w:t>
            </w:r>
            <w:r>
              <w:rPr>
                <w:rFonts w:hint="eastAsia" w:asciiTheme="minorEastAsia" w:hAnsiTheme="minorEastAsia" w:eastAsiaTheme="minorEastAsia"/>
                <w:sz w:val="21"/>
                <w:szCs w:val="21"/>
              </w:rPr>
              <w:t>：</w:t>
            </w:r>
          </w:p>
        </w:tc>
        <w:tc>
          <w:tcPr>
            <w:tcW w:w="3815" w:type="dxa"/>
            <w:vAlign w:val="center"/>
          </w:tcPr>
          <w:p w14:paraId="062551B5">
            <w:pPr>
              <w:spacing w:line="420" w:lineRule="atLeast"/>
              <w:contextualSpacing/>
              <w:jc w:val="left"/>
              <w:rPr>
                <w:rFonts w:eastAsia="宋体"/>
                <w:color w:val="000000"/>
                <w:sz w:val="21"/>
                <w:szCs w:val="21"/>
              </w:rPr>
            </w:pPr>
            <w:r>
              <w:rPr>
                <w:rFonts w:eastAsia="宋体"/>
                <w:color w:val="000000"/>
                <w:sz w:val="21"/>
                <w:szCs w:val="21"/>
                <w:u w:val="single"/>
              </w:rPr>
              <w:t xml:space="preserve">             </w:t>
            </w:r>
            <w:r>
              <w:rPr>
                <w:rFonts w:hint="eastAsia" w:eastAsia="宋体"/>
                <w:color w:val="000000"/>
                <w:sz w:val="21"/>
                <w:szCs w:val="21"/>
                <w:u w:val="single"/>
                <w:lang w:val="en-US" w:eastAsia="zh-CN"/>
              </w:rPr>
              <w:t xml:space="preserve">    </w:t>
            </w:r>
            <w:r>
              <w:rPr>
                <w:rFonts w:eastAsia="宋体"/>
                <w:color w:val="000000"/>
                <w:sz w:val="21"/>
                <w:szCs w:val="21"/>
                <w:u w:val="single"/>
              </w:rPr>
              <w:t xml:space="preserve">    </w:t>
            </w:r>
            <w:r>
              <w:rPr>
                <w:rFonts w:eastAsia="宋体"/>
                <w:color w:val="000000"/>
                <w:sz w:val="21"/>
                <w:szCs w:val="21"/>
              </w:rPr>
              <w:t xml:space="preserve">  </w:t>
            </w:r>
          </w:p>
        </w:tc>
      </w:tr>
      <w:tr w14:paraId="743BD817">
        <w:tblPrEx>
          <w:tblBorders>
            <w:top w:val="none" w:color="auto" w:sz="0" w:space="0"/>
            <w:left w:val="none" w:color="auto" w:sz="0" w:space="0"/>
            <w:bottom w:val="dashSmallGap"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74" w:type="dxa"/>
          </w:tcPr>
          <w:p w14:paraId="53939BB7">
            <w:pPr>
              <w:spacing w:line="420" w:lineRule="atLeast"/>
              <w:contextualSpacing/>
              <w:jc w:val="left"/>
              <w:rPr>
                <w:rFonts w:eastAsia="宋体"/>
                <w:sz w:val="21"/>
                <w:szCs w:val="21"/>
              </w:rPr>
            </w:pPr>
            <w:r>
              <w:rPr>
                <w:rFonts w:hint="eastAsia" w:eastAsia="宋体"/>
                <w:color w:val="auto"/>
                <w:sz w:val="21"/>
                <w:szCs w:val="21"/>
                <w:u w:val="none"/>
                <w:lang w:val="en-US" w:eastAsia="zh-CN"/>
              </w:rPr>
              <w:t>网址/Website</w:t>
            </w:r>
            <w:r>
              <w:rPr>
                <w:rFonts w:hint="eastAsia" w:eastAsia="宋体"/>
                <w:color w:val="000000"/>
                <w:sz w:val="21"/>
                <w:szCs w:val="21"/>
              </w:rPr>
              <w:t>：</w:t>
            </w:r>
          </w:p>
        </w:tc>
        <w:tc>
          <w:tcPr>
            <w:tcW w:w="2078" w:type="dxa"/>
            <w:gridSpan w:val="2"/>
          </w:tcPr>
          <w:p w14:paraId="4D5E5C21">
            <w:pPr>
              <w:spacing w:line="420" w:lineRule="atLeast"/>
              <w:contextualSpacing/>
              <w:jc w:val="left"/>
              <w:rPr>
                <w:rFonts w:eastAsia="宋体"/>
                <w:sz w:val="21"/>
                <w:szCs w:val="21"/>
                <w:u w:val="single"/>
              </w:rPr>
            </w:pPr>
            <w:r>
              <w:rPr>
                <w:rFonts w:hint="eastAsia" w:eastAsia="宋体"/>
                <w:sz w:val="21"/>
                <w:szCs w:val="21"/>
                <w:u w:val="single"/>
              </w:rPr>
              <w:t xml:space="preserve"> </w:t>
            </w:r>
            <w:r>
              <w:rPr>
                <w:rFonts w:eastAsia="宋体"/>
                <w:sz w:val="21"/>
                <w:szCs w:val="21"/>
                <w:u w:val="single"/>
              </w:rPr>
              <w:t xml:space="preserve">              </w:t>
            </w:r>
            <w:r>
              <w:rPr>
                <w:rFonts w:hint="eastAsia" w:eastAsia="宋体"/>
                <w:sz w:val="21"/>
                <w:szCs w:val="21"/>
                <w:u w:val="single"/>
                <w:lang w:val="en-US" w:eastAsia="zh-CN"/>
              </w:rPr>
              <w:t xml:space="preserve">  </w:t>
            </w:r>
          </w:p>
        </w:tc>
        <w:tc>
          <w:tcPr>
            <w:tcW w:w="2754" w:type="dxa"/>
          </w:tcPr>
          <w:p w14:paraId="25ECD4DE">
            <w:pPr>
              <w:spacing w:line="420" w:lineRule="atLeast"/>
              <w:contextualSpacing/>
              <w:jc w:val="right"/>
              <w:rPr>
                <w:rFonts w:hint="eastAsia" w:eastAsia="宋体"/>
                <w:sz w:val="21"/>
                <w:szCs w:val="21"/>
                <w:u w:val="single"/>
              </w:rPr>
            </w:pPr>
            <w:r>
              <w:rPr>
                <w:rFonts w:eastAsia="宋体"/>
                <w:color w:val="auto"/>
                <w:sz w:val="21"/>
                <w:szCs w:val="21"/>
              </w:rPr>
              <w:t>单位邮箱</w:t>
            </w:r>
            <w:r>
              <w:rPr>
                <w:rFonts w:hint="eastAsia" w:eastAsia="宋体"/>
                <w:color w:val="auto"/>
                <w:sz w:val="21"/>
                <w:szCs w:val="21"/>
              </w:rPr>
              <w:t>/</w:t>
            </w:r>
            <w:r>
              <w:rPr>
                <w:color w:val="auto"/>
                <w:sz w:val="21"/>
                <w:szCs w:val="21"/>
              </w:rPr>
              <w:t>Company E</w:t>
            </w:r>
            <w:r>
              <w:rPr>
                <w:rFonts w:hint="eastAsia" w:eastAsia="宋体"/>
                <w:color w:val="auto"/>
                <w:sz w:val="21"/>
                <w:szCs w:val="21"/>
              </w:rPr>
              <w:t>-</w:t>
            </w:r>
            <w:r>
              <w:rPr>
                <w:color w:val="auto"/>
                <w:sz w:val="21"/>
                <w:szCs w:val="21"/>
              </w:rPr>
              <w:t>mail</w:t>
            </w:r>
            <w:r>
              <w:rPr>
                <w:rFonts w:hint="eastAsia" w:asciiTheme="minorEastAsia" w:hAnsiTheme="minorEastAsia" w:eastAsiaTheme="minorEastAsia"/>
                <w:sz w:val="21"/>
                <w:szCs w:val="21"/>
              </w:rPr>
              <w:t>：</w:t>
            </w:r>
          </w:p>
        </w:tc>
        <w:tc>
          <w:tcPr>
            <w:tcW w:w="3815" w:type="dxa"/>
          </w:tcPr>
          <w:p w14:paraId="4D8EAF56">
            <w:pPr>
              <w:spacing w:line="420" w:lineRule="atLeast"/>
              <w:contextualSpacing/>
              <w:jc w:val="left"/>
              <w:rPr>
                <w:rFonts w:hint="eastAsia" w:eastAsia="宋体"/>
                <w:sz w:val="21"/>
                <w:szCs w:val="21"/>
                <w:u w:val="single"/>
              </w:rPr>
            </w:pPr>
            <w:r>
              <w:rPr>
                <w:rFonts w:eastAsia="宋体"/>
                <w:color w:val="000000"/>
                <w:sz w:val="21"/>
                <w:szCs w:val="21"/>
                <w:u w:val="single"/>
              </w:rPr>
              <w:t xml:space="preserve">             </w:t>
            </w:r>
            <w:r>
              <w:rPr>
                <w:rFonts w:hint="eastAsia" w:eastAsia="宋体"/>
                <w:color w:val="000000"/>
                <w:sz w:val="21"/>
                <w:szCs w:val="21"/>
                <w:u w:val="single"/>
                <w:lang w:val="en-US" w:eastAsia="zh-CN"/>
              </w:rPr>
              <w:t xml:space="preserve">    </w:t>
            </w:r>
            <w:r>
              <w:rPr>
                <w:rFonts w:eastAsia="宋体"/>
                <w:color w:val="000000"/>
                <w:sz w:val="21"/>
                <w:szCs w:val="21"/>
                <w:u w:val="single"/>
              </w:rPr>
              <w:t xml:space="preserve">    </w:t>
            </w:r>
            <w:r>
              <w:rPr>
                <w:rFonts w:eastAsia="宋体"/>
                <w:color w:val="000000"/>
                <w:sz w:val="21"/>
                <w:szCs w:val="21"/>
              </w:rPr>
              <w:t xml:space="preserve"> </w:t>
            </w:r>
          </w:p>
        </w:tc>
      </w:tr>
      <w:tr w14:paraId="6A69ADC2">
        <w:tblPrEx>
          <w:tblBorders>
            <w:top w:val="none" w:color="auto" w:sz="0" w:space="0"/>
            <w:left w:val="none" w:color="auto" w:sz="0" w:space="0"/>
            <w:bottom w:val="dashSmallGap"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jc w:val="center"/>
        </w:trPr>
        <w:tc>
          <w:tcPr>
            <w:tcW w:w="2536" w:type="dxa"/>
            <w:gridSpan w:val="2"/>
            <w:tcBorders>
              <w:bottom w:val="nil"/>
            </w:tcBorders>
          </w:tcPr>
          <w:p w14:paraId="76F18820">
            <w:pPr>
              <w:spacing w:line="420" w:lineRule="atLeast"/>
              <w:contextualSpacing/>
              <w:jc w:val="left"/>
              <w:rPr>
                <w:rFonts w:eastAsia="宋体"/>
                <w:color w:val="000000"/>
                <w:sz w:val="21"/>
                <w:szCs w:val="21"/>
              </w:rPr>
            </w:pPr>
            <w:r>
              <w:rPr>
                <w:rFonts w:eastAsia="宋体"/>
                <w:color w:val="000000"/>
                <w:sz w:val="21"/>
                <w:szCs w:val="21"/>
              </w:rPr>
              <w:t>开</w:t>
            </w:r>
            <w:r>
              <w:rPr>
                <w:rFonts w:hint="eastAsia" w:eastAsia="宋体"/>
                <w:color w:val="000000"/>
                <w:sz w:val="21"/>
                <w:szCs w:val="21"/>
                <w:lang w:val="en-US" w:eastAsia="zh-CN"/>
              </w:rPr>
              <w:t xml:space="preserve"> </w:t>
            </w:r>
            <w:r>
              <w:rPr>
                <w:rFonts w:eastAsia="宋体"/>
                <w:color w:val="000000"/>
                <w:sz w:val="21"/>
                <w:szCs w:val="21"/>
              </w:rPr>
              <w:t>户</w:t>
            </w:r>
            <w:r>
              <w:rPr>
                <w:rFonts w:hint="eastAsia" w:eastAsia="宋体"/>
                <w:color w:val="000000"/>
                <w:sz w:val="21"/>
                <w:szCs w:val="21"/>
                <w:lang w:val="en-US" w:eastAsia="zh-CN"/>
              </w:rPr>
              <w:t xml:space="preserve"> </w:t>
            </w:r>
            <w:r>
              <w:rPr>
                <w:rFonts w:eastAsia="宋体"/>
                <w:color w:val="000000"/>
                <w:sz w:val="21"/>
                <w:szCs w:val="21"/>
              </w:rPr>
              <w:t>行</w:t>
            </w:r>
            <w:r>
              <w:rPr>
                <w:rFonts w:hint="eastAsia" w:eastAsia="宋体"/>
                <w:color w:val="000000"/>
                <w:sz w:val="21"/>
                <w:szCs w:val="21"/>
              </w:rPr>
              <w:t>/</w:t>
            </w:r>
            <w:r>
              <w:rPr>
                <w:sz w:val="21"/>
                <w:szCs w:val="21"/>
              </w:rPr>
              <w:t>Deposit Bank</w:t>
            </w:r>
            <w:r>
              <w:rPr>
                <w:rFonts w:hint="eastAsia" w:asciiTheme="minorEastAsia" w:hAnsiTheme="minorEastAsia" w:eastAsiaTheme="minorEastAsia"/>
                <w:sz w:val="21"/>
                <w:szCs w:val="21"/>
              </w:rPr>
              <w:t>：</w:t>
            </w:r>
          </w:p>
        </w:tc>
        <w:tc>
          <w:tcPr>
            <w:tcW w:w="7885" w:type="dxa"/>
            <w:gridSpan w:val="3"/>
            <w:tcBorders>
              <w:bottom w:val="nil"/>
            </w:tcBorders>
          </w:tcPr>
          <w:p w14:paraId="0F0EF5E8">
            <w:pPr>
              <w:spacing w:line="420" w:lineRule="atLeast"/>
              <w:contextualSpacing/>
              <w:jc w:val="left"/>
              <w:rPr>
                <w:rFonts w:hint="default" w:eastAsia="宋体"/>
                <w:color w:val="000000"/>
                <w:sz w:val="21"/>
                <w:szCs w:val="21"/>
                <w:u w:val="single"/>
                <w:lang w:val="en-US" w:eastAsia="zh-CN"/>
              </w:rPr>
            </w:pPr>
            <w:r>
              <w:rPr>
                <w:rFonts w:hint="eastAsia" w:eastAsia="宋体"/>
                <w:color w:val="000000"/>
                <w:sz w:val="21"/>
                <w:szCs w:val="21"/>
                <w:u w:val="single"/>
              </w:rPr>
              <w:t xml:space="preserve"> </w:t>
            </w:r>
            <w:r>
              <w:rPr>
                <w:rFonts w:eastAsia="宋体"/>
                <w:color w:val="000000"/>
                <w:sz w:val="21"/>
                <w:szCs w:val="21"/>
                <w:u w:val="single"/>
              </w:rPr>
              <w:t xml:space="preserve">                     </w:t>
            </w:r>
            <w:r>
              <w:rPr>
                <w:rFonts w:hint="eastAsia" w:eastAsia="宋体"/>
                <w:color w:val="000000"/>
                <w:sz w:val="21"/>
                <w:szCs w:val="21"/>
                <w:u w:val="single"/>
                <w:lang w:val="en-US" w:eastAsia="zh-CN"/>
              </w:rPr>
              <w:t xml:space="preserve">                     </w:t>
            </w:r>
          </w:p>
        </w:tc>
      </w:tr>
      <w:tr w14:paraId="4B0D907B">
        <w:tblPrEx>
          <w:tblBorders>
            <w:top w:val="none" w:color="auto" w:sz="0" w:space="0"/>
            <w:left w:val="none" w:color="auto" w:sz="0" w:space="0"/>
            <w:bottom w:val="dashSmallGap"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 w:hRule="atLeast"/>
          <w:jc w:val="center"/>
        </w:trPr>
        <w:tc>
          <w:tcPr>
            <w:tcW w:w="2536" w:type="dxa"/>
            <w:gridSpan w:val="2"/>
            <w:tcBorders>
              <w:bottom w:val="nil"/>
            </w:tcBorders>
          </w:tcPr>
          <w:p w14:paraId="46EE6370">
            <w:pPr>
              <w:spacing w:line="420" w:lineRule="atLeast"/>
              <w:contextualSpacing/>
              <w:jc w:val="left"/>
              <w:rPr>
                <w:rFonts w:eastAsia="宋体"/>
                <w:color w:val="000000"/>
                <w:sz w:val="21"/>
                <w:szCs w:val="21"/>
              </w:rPr>
            </w:pPr>
            <w:r>
              <w:rPr>
                <w:rFonts w:hint="eastAsia" w:asciiTheme="minorEastAsia" w:hAnsiTheme="minorEastAsia" w:eastAsiaTheme="minorEastAsia"/>
                <w:color w:val="auto"/>
                <w:sz w:val="21"/>
                <w:szCs w:val="21"/>
              </w:rPr>
              <w:t xml:space="preserve">账 </w:t>
            </w:r>
            <w:r>
              <w:rPr>
                <w:rFonts w:asciiTheme="minorEastAsia" w:hAnsiTheme="minorEastAsia" w:eastAsiaTheme="minorEastAsia"/>
                <w:color w:val="auto"/>
                <w:sz w:val="21"/>
                <w:szCs w:val="21"/>
              </w:rPr>
              <w:t xml:space="preserve">   </w:t>
            </w:r>
            <w:r>
              <w:rPr>
                <w:rFonts w:hint="eastAsia" w:asciiTheme="minorEastAsia" w:hAnsiTheme="minorEastAsia" w:eastAsiaTheme="minorEastAsia"/>
                <w:color w:val="auto"/>
                <w:sz w:val="21"/>
                <w:szCs w:val="21"/>
              </w:rPr>
              <w:t>号</w:t>
            </w:r>
            <w:r>
              <w:rPr>
                <w:rFonts w:eastAsiaTheme="minorEastAsia"/>
                <w:color w:val="auto"/>
                <w:sz w:val="21"/>
                <w:szCs w:val="21"/>
              </w:rPr>
              <w:t>/</w:t>
            </w:r>
            <w:r>
              <w:rPr>
                <w:rFonts w:hint="eastAsia" w:eastAsiaTheme="minorEastAsia"/>
                <w:color w:val="auto"/>
                <w:sz w:val="21"/>
                <w:szCs w:val="21"/>
                <w:lang w:val="en-US" w:eastAsia="zh-CN"/>
              </w:rPr>
              <w:t>A</w:t>
            </w:r>
            <w:r>
              <w:rPr>
                <w:rFonts w:eastAsiaTheme="minorEastAsia"/>
                <w:color w:val="auto"/>
                <w:sz w:val="21"/>
                <w:szCs w:val="21"/>
              </w:rPr>
              <w:t>ccount</w:t>
            </w:r>
            <w:r>
              <w:rPr>
                <w:rFonts w:eastAsiaTheme="minorEastAsia"/>
                <w:b/>
                <w:bCs/>
                <w:color w:val="auto"/>
                <w:sz w:val="21"/>
                <w:szCs w:val="21"/>
              </w:rPr>
              <w:t>:</w:t>
            </w:r>
          </w:p>
        </w:tc>
        <w:tc>
          <w:tcPr>
            <w:tcW w:w="7885" w:type="dxa"/>
            <w:gridSpan w:val="3"/>
            <w:tcBorders>
              <w:bottom w:val="nil"/>
            </w:tcBorders>
          </w:tcPr>
          <w:p w14:paraId="3E25BDB7">
            <w:pPr>
              <w:spacing w:line="420" w:lineRule="atLeast"/>
              <w:contextualSpacing/>
              <w:jc w:val="left"/>
              <w:rPr>
                <w:rFonts w:hint="eastAsia" w:eastAsia="宋体"/>
                <w:color w:val="000000"/>
                <w:sz w:val="21"/>
                <w:szCs w:val="21"/>
                <w:u w:val="single"/>
              </w:rPr>
            </w:pPr>
            <w:r>
              <w:rPr>
                <w:rFonts w:hint="eastAsia" w:eastAsia="宋体"/>
                <w:color w:val="000000"/>
                <w:sz w:val="21"/>
                <w:szCs w:val="21"/>
                <w:u w:val="single"/>
              </w:rPr>
              <w:t xml:space="preserve"> </w:t>
            </w:r>
            <w:r>
              <w:rPr>
                <w:rFonts w:eastAsia="宋体"/>
                <w:color w:val="000000"/>
                <w:sz w:val="21"/>
                <w:szCs w:val="21"/>
                <w:u w:val="single"/>
              </w:rPr>
              <w:t xml:space="preserve">                     </w:t>
            </w:r>
            <w:r>
              <w:rPr>
                <w:rFonts w:hint="eastAsia" w:eastAsia="宋体"/>
                <w:color w:val="000000"/>
                <w:sz w:val="21"/>
                <w:szCs w:val="21"/>
                <w:u w:val="single"/>
                <w:lang w:val="en-US" w:eastAsia="zh-CN"/>
              </w:rPr>
              <w:t xml:space="preserve">                     </w:t>
            </w:r>
          </w:p>
        </w:tc>
      </w:tr>
      <w:tr w14:paraId="3ECDC0AD">
        <w:tblPrEx>
          <w:tblBorders>
            <w:top w:val="none" w:color="auto" w:sz="0" w:space="0"/>
            <w:left w:val="none" w:color="auto" w:sz="0" w:space="0"/>
            <w:bottom w:val="dashSmallGap"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2536" w:type="dxa"/>
            <w:gridSpan w:val="2"/>
            <w:tcBorders>
              <w:bottom w:val="nil"/>
            </w:tcBorders>
          </w:tcPr>
          <w:p w14:paraId="624785DF">
            <w:pPr>
              <w:spacing w:line="420" w:lineRule="atLeast"/>
              <w:contextualSpacing/>
              <w:jc w:val="left"/>
              <w:rPr>
                <w:rFonts w:eastAsia="宋体"/>
                <w:color w:val="000000"/>
                <w:sz w:val="21"/>
                <w:szCs w:val="21"/>
              </w:rPr>
            </w:pPr>
            <w:r>
              <w:rPr>
                <w:rFonts w:eastAsia="宋体"/>
                <w:color w:val="000000"/>
                <w:sz w:val="21"/>
                <w:szCs w:val="21"/>
              </w:rPr>
              <w:t>公司地址</w:t>
            </w:r>
            <w:r>
              <w:rPr>
                <w:rFonts w:hint="eastAsia" w:eastAsia="宋体"/>
                <w:color w:val="000000"/>
                <w:sz w:val="21"/>
                <w:szCs w:val="21"/>
              </w:rPr>
              <w:t>/</w:t>
            </w:r>
            <w:r>
              <w:rPr>
                <w:sz w:val="21"/>
                <w:szCs w:val="21"/>
              </w:rPr>
              <w:t>Company Add</w:t>
            </w:r>
            <w:r>
              <w:rPr>
                <w:rFonts w:hint="eastAsia" w:eastAsia="宋体"/>
                <w:sz w:val="21"/>
                <w:szCs w:val="21"/>
                <w:lang w:val="en-US" w:eastAsia="zh-CN"/>
              </w:rPr>
              <w:t>r</w:t>
            </w:r>
            <w:r>
              <w:rPr>
                <w:rFonts w:hint="eastAsia" w:eastAsia="宋体"/>
                <w:sz w:val="21"/>
                <w:szCs w:val="21"/>
              </w:rPr>
              <w:t>.</w:t>
            </w:r>
            <w:r>
              <w:rPr>
                <w:rFonts w:hint="eastAsia" w:asciiTheme="minorEastAsia" w:hAnsiTheme="minorEastAsia" w:eastAsiaTheme="minorEastAsia"/>
                <w:sz w:val="21"/>
                <w:szCs w:val="21"/>
              </w:rPr>
              <w:t>：</w:t>
            </w:r>
          </w:p>
        </w:tc>
        <w:tc>
          <w:tcPr>
            <w:tcW w:w="7885" w:type="dxa"/>
            <w:gridSpan w:val="3"/>
            <w:tcBorders>
              <w:bottom w:val="nil"/>
            </w:tcBorders>
          </w:tcPr>
          <w:p w14:paraId="59C86743">
            <w:pPr>
              <w:spacing w:line="420" w:lineRule="atLeast"/>
              <w:contextualSpacing/>
              <w:jc w:val="left"/>
              <w:rPr>
                <w:rFonts w:hint="default" w:eastAsia="宋体"/>
                <w:color w:val="000000"/>
                <w:sz w:val="21"/>
                <w:szCs w:val="21"/>
                <w:u w:val="single"/>
                <w:lang w:val="en-US" w:eastAsia="zh-CN"/>
              </w:rPr>
            </w:pPr>
            <w:r>
              <w:rPr>
                <w:rFonts w:hint="eastAsia" w:eastAsia="宋体"/>
                <w:color w:val="000000"/>
                <w:sz w:val="21"/>
                <w:szCs w:val="21"/>
                <w:u w:val="single"/>
              </w:rPr>
              <w:t xml:space="preserve"> </w:t>
            </w:r>
            <w:r>
              <w:rPr>
                <w:rFonts w:eastAsia="宋体"/>
                <w:color w:val="000000"/>
                <w:sz w:val="21"/>
                <w:szCs w:val="21"/>
                <w:u w:val="single"/>
              </w:rPr>
              <w:t xml:space="preserve">                                                 </w:t>
            </w:r>
            <w:r>
              <w:rPr>
                <w:rFonts w:hint="eastAsia" w:eastAsia="宋体"/>
                <w:color w:val="000000"/>
                <w:sz w:val="21"/>
                <w:szCs w:val="21"/>
                <w:u w:val="single"/>
                <w:lang w:val="en-US" w:eastAsia="zh-CN"/>
              </w:rPr>
              <w:t xml:space="preserve">               </w:t>
            </w:r>
            <w:r>
              <w:rPr>
                <w:rFonts w:eastAsia="宋体"/>
                <w:color w:val="000000"/>
                <w:sz w:val="21"/>
                <w:szCs w:val="21"/>
                <w:u w:val="single"/>
              </w:rPr>
              <w:t xml:space="preserve"> </w:t>
            </w:r>
            <w:r>
              <w:rPr>
                <w:rFonts w:hint="eastAsia" w:eastAsia="宋体"/>
                <w:color w:val="000000"/>
                <w:sz w:val="21"/>
                <w:szCs w:val="21"/>
                <w:u w:val="single"/>
                <w:lang w:val="en-US" w:eastAsia="zh-CN"/>
              </w:rPr>
              <w:t xml:space="preserve">     </w:t>
            </w:r>
          </w:p>
        </w:tc>
      </w:tr>
      <w:tr w14:paraId="32F39181">
        <w:tblPrEx>
          <w:tblBorders>
            <w:top w:val="none" w:color="auto" w:sz="0" w:space="0"/>
            <w:left w:val="none" w:color="auto" w:sz="0" w:space="0"/>
            <w:bottom w:val="dashSmallGap"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jc w:val="center"/>
        </w:trPr>
        <w:tc>
          <w:tcPr>
            <w:tcW w:w="3852" w:type="dxa"/>
            <w:gridSpan w:val="3"/>
            <w:tcBorders>
              <w:bottom w:val="dotted" w:color="auto" w:sz="4" w:space="0"/>
            </w:tcBorders>
          </w:tcPr>
          <w:p w14:paraId="5C0CEC7F">
            <w:pPr>
              <w:spacing w:line="420" w:lineRule="atLeast"/>
              <w:contextualSpacing/>
              <w:jc w:val="center"/>
              <w:rPr>
                <w:rFonts w:eastAsia="宋体"/>
                <w:color w:val="000000"/>
                <w:sz w:val="21"/>
                <w:szCs w:val="21"/>
              </w:rPr>
            </w:pPr>
          </w:p>
        </w:tc>
        <w:tc>
          <w:tcPr>
            <w:tcW w:w="6569" w:type="dxa"/>
            <w:gridSpan w:val="2"/>
            <w:tcBorders>
              <w:bottom w:val="dotted" w:color="auto" w:sz="4" w:space="0"/>
            </w:tcBorders>
          </w:tcPr>
          <w:p w14:paraId="1B077C7F">
            <w:pPr>
              <w:spacing w:line="420" w:lineRule="atLeast"/>
              <w:contextualSpacing/>
              <w:jc w:val="left"/>
              <w:rPr>
                <w:rFonts w:eastAsia="宋体"/>
                <w:color w:val="000000"/>
                <w:sz w:val="21"/>
                <w:szCs w:val="21"/>
              </w:rPr>
            </w:pPr>
          </w:p>
        </w:tc>
      </w:tr>
      <w:tr w14:paraId="4BF9EC61">
        <w:tblPrEx>
          <w:tblBorders>
            <w:top w:val="none" w:color="auto" w:sz="0" w:space="0"/>
            <w:left w:val="none" w:color="auto" w:sz="0" w:space="0"/>
            <w:bottom w:val="dashSmallGap"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exact"/>
          <w:jc w:val="center"/>
        </w:trPr>
        <w:tc>
          <w:tcPr>
            <w:tcW w:w="3852" w:type="dxa"/>
            <w:gridSpan w:val="3"/>
            <w:tcBorders>
              <w:top w:val="dotted" w:color="auto" w:sz="4" w:space="0"/>
              <w:left w:val="nil"/>
              <w:bottom w:val="nil"/>
              <w:right w:val="nil"/>
            </w:tcBorders>
          </w:tcPr>
          <w:p w14:paraId="505CEDEE">
            <w:pPr>
              <w:spacing w:line="420" w:lineRule="atLeast"/>
              <w:contextualSpacing/>
              <w:jc w:val="left"/>
              <w:rPr>
                <w:rFonts w:eastAsia="宋体"/>
                <w:color w:val="000000"/>
                <w:sz w:val="21"/>
                <w:szCs w:val="21"/>
              </w:rPr>
            </w:pPr>
          </w:p>
        </w:tc>
        <w:tc>
          <w:tcPr>
            <w:tcW w:w="6569" w:type="dxa"/>
            <w:gridSpan w:val="2"/>
            <w:tcBorders>
              <w:top w:val="dotted" w:color="auto" w:sz="4" w:space="0"/>
              <w:left w:val="nil"/>
              <w:bottom w:val="nil"/>
              <w:right w:val="nil"/>
            </w:tcBorders>
          </w:tcPr>
          <w:p w14:paraId="03E9CD41">
            <w:pPr>
              <w:spacing w:line="420" w:lineRule="atLeast"/>
              <w:contextualSpacing/>
              <w:jc w:val="left"/>
              <w:rPr>
                <w:rFonts w:eastAsia="宋体"/>
                <w:color w:val="000000"/>
                <w:sz w:val="21"/>
                <w:szCs w:val="21"/>
              </w:rPr>
            </w:pPr>
          </w:p>
        </w:tc>
      </w:tr>
      <w:tr w14:paraId="4A018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 w:hRule="atLeast"/>
          <w:jc w:val="center"/>
        </w:trPr>
        <w:tc>
          <w:tcPr>
            <w:tcW w:w="3852" w:type="dxa"/>
            <w:gridSpan w:val="3"/>
            <w:vAlign w:val="center"/>
          </w:tcPr>
          <w:p w14:paraId="57A7250E">
            <w:pPr>
              <w:spacing w:line="420" w:lineRule="atLeast"/>
              <w:contextualSpacing/>
              <w:jc w:val="left"/>
              <w:rPr>
                <w:rFonts w:eastAsia="宋体"/>
                <w:color w:val="000000"/>
                <w:sz w:val="21"/>
                <w:szCs w:val="21"/>
              </w:rPr>
            </w:pPr>
            <w:r>
              <w:rPr>
                <w:rFonts w:hint="eastAsia" w:eastAsia="宋体"/>
                <w:sz w:val="21"/>
                <w:szCs w:val="21"/>
              </w:rPr>
              <w:t>乙方/</w:t>
            </w:r>
            <w:r>
              <w:rPr>
                <w:sz w:val="21"/>
                <w:szCs w:val="21"/>
              </w:rPr>
              <w:t xml:space="preserve"> Party </w:t>
            </w:r>
            <w:r>
              <w:rPr>
                <w:rFonts w:hint="eastAsia" w:eastAsia="宋体"/>
                <w:sz w:val="21"/>
                <w:szCs w:val="21"/>
              </w:rPr>
              <w:t>B：</w:t>
            </w:r>
          </w:p>
        </w:tc>
        <w:tc>
          <w:tcPr>
            <w:tcW w:w="6569" w:type="dxa"/>
            <w:gridSpan w:val="2"/>
            <w:vAlign w:val="center"/>
          </w:tcPr>
          <w:p w14:paraId="378AF03C">
            <w:pPr>
              <w:spacing w:line="420" w:lineRule="atLeast"/>
              <w:contextualSpacing/>
              <w:jc w:val="left"/>
              <w:rPr>
                <w:rFonts w:eastAsia="宋体"/>
                <w:color w:val="000000"/>
                <w:sz w:val="21"/>
                <w:szCs w:val="21"/>
              </w:rPr>
            </w:pPr>
            <w:r>
              <w:rPr>
                <w:rFonts w:hint="eastAsia" w:eastAsia="宋体"/>
                <w:sz w:val="21"/>
                <w:szCs w:val="21"/>
                <w:u w:val="single"/>
              </w:rPr>
              <w:t>汉德认证检验股份有限公司</w:t>
            </w:r>
            <w:r>
              <w:rPr>
                <w:rFonts w:eastAsia="宋体"/>
                <w:sz w:val="21"/>
                <w:szCs w:val="21"/>
                <w:u w:val="single"/>
              </w:rPr>
              <w:t xml:space="preserve"> </w:t>
            </w:r>
            <w:r>
              <w:rPr>
                <w:rFonts w:hint="eastAsia" w:eastAsia="宋体"/>
                <w:sz w:val="21"/>
                <w:szCs w:val="21"/>
                <w:u w:val="single"/>
              </w:rPr>
              <w:t>/</w:t>
            </w:r>
            <w:r>
              <w:rPr>
                <w:rFonts w:eastAsia="宋体"/>
                <w:sz w:val="21"/>
                <w:szCs w:val="21"/>
                <w:u w:val="single"/>
              </w:rPr>
              <w:t xml:space="preserve"> TUVHD Certification Testing Co., Ltd</w:t>
            </w:r>
          </w:p>
        </w:tc>
      </w:tr>
      <w:tr w14:paraId="69985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3852" w:type="dxa"/>
            <w:gridSpan w:val="3"/>
            <w:vAlign w:val="center"/>
          </w:tcPr>
          <w:p w14:paraId="62C0D711">
            <w:pPr>
              <w:spacing w:line="420" w:lineRule="atLeast"/>
              <w:contextualSpacing/>
              <w:jc w:val="left"/>
              <w:rPr>
                <w:rFonts w:eastAsia="宋体"/>
                <w:color w:val="000000"/>
                <w:sz w:val="21"/>
                <w:szCs w:val="21"/>
              </w:rPr>
            </w:pPr>
            <w:r>
              <w:rPr>
                <w:rFonts w:eastAsia="宋体"/>
                <w:color w:val="000000"/>
                <w:sz w:val="21"/>
                <w:szCs w:val="21"/>
              </w:rPr>
              <w:t>公司税号</w:t>
            </w:r>
            <w:r>
              <w:rPr>
                <w:rFonts w:hint="eastAsia" w:eastAsia="宋体"/>
                <w:color w:val="000000"/>
                <w:sz w:val="21"/>
                <w:szCs w:val="21"/>
              </w:rPr>
              <w:t>/</w:t>
            </w:r>
            <w:r>
              <w:rPr>
                <w:sz w:val="21"/>
                <w:szCs w:val="21"/>
              </w:rPr>
              <w:t>Corporate Tax ID</w:t>
            </w:r>
            <w:r>
              <w:rPr>
                <w:rFonts w:hint="eastAsia" w:asciiTheme="minorEastAsia" w:hAnsiTheme="minorEastAsia" w:eastAsiaTheme="minorEastAsia"/>
                <w:sz w:val="21"/>
                <w:szCs w:val="21"/>
              </w:rPr>
              <w:t>：</w:t>
            </w:r>
          </w:p>
        </w:tc>
        <w:tc>
          <w:tcPr>
            <w:tcW w:w="6569" w:type="dxa"/>
            <w:gridSpan w:val="2"/>
            <w:vAlign w:val="center"/>
          </w:tcPr>
          <w:p w14:paraId="7AD5B552">
            <w:pPr>
              <w:spacing w:line="420" w:lineRule="atLeast"/>
              <w:contextualSpacing/>
              <w:jc w:val="left"/>
              <w:rPr>
                <w:rFonts w:eastAsia="宋体"/>
                <w:color w:val="000000"/>
                <w:sz w:val="21"/>
                <w:szCs w:val="21"/>
                <w:u w:val="single"/>
              </w:rPr>
            </w:pPr>
            <w:r>
              <w:rPr>
                <w:rFonts w:eastAsia="宋体"/>
                <w:color w:val="000000"/>
                <w:sz w:val="21"/>
                <w:szCs w:val="21"/>
                <w:u w:val="single"/>
              </w:rPr>
              <w:t xml:space="preserve">91510100MA67RJFY76 </w:t>
            </w:r>
          </w:p>
        </w:tc>
      </w:tr>
      <w:tr w14:paraId="0EF8F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774" w:type="dxa"/>
            <w:vAlign w:val="center"/>
          </w:tcPr>
          <w:p w14:paraId="65AC1680">
            <w:pPr>
              <w:spacing w:line="420" w:lineRule="atLeast"/>
              <w:contextualSpacing/>
              <w:jc w:val="distribute"/>
              <w:rPr>
                <w:rFonts w:eastAsia="宋体"/>
                <w:color w:val="000000"/>
                <w:sz w:val="21"/>
                <w:szCs w:val="21"/>
              </w:rPr>
            </w:pPr>
            <w:r>
              <w:rPr>
                <w:rFonts w:eastAsia="宋体"/>
                <w:color w:val="000000"/>
                <w:sz w:val="21"/>
                <w:szCs w:val="21"/>
              </w:rPr>
              <w:t>联系人</w:t>
            </w:r>
            <w:r>
              <w:rPr>
                <w:rFonts w:hint="eastAsia" w:eastAsia="宋体"/>
                <w:color w:val="000000"/>
                <w:sz w:val="21"/>
                <w:szCs w:val="21"/>
              </w:rPr>
              <w:t>/</w:t>
            </w:r>
            <w:r>
              <w:rPr>
                <w:sz w:val="21"/>
                <w:szCs w:val="21"/>
              </w:rPr>
              <w:t>Contacts</w:t>
            </w:r>
            <w:r>
              <w:rPr>
                <w:rFonts w:hint="eastAsia" w:asciiTheme="minorEastAsia" w:hAnsiTheme="minorEastAsia" w:eastAsiaTheme="minorEastAsia"/>
                <w:sz w:val="21"/>
                <w:szCs w:val="21"/>
              </w:rPr>
              <w:t>：</w:t>
            </w:r>
          </w:p>
        </w:tc>
        <w:tc>
          <w:tcPr>
            <w:tcW w:w="2078" w:type="dxa"/>
            <w:gridSpan w:val="2"/>
            <w:vAlign w:val="center"/>
          </w:tcPr>
          <w:p w14:paraId="5832975D">
            <w:pPr>
              <w:spacing w:line="420" w:lineRule="atLeast"/>
              <w:contextualSpacing/>
              <w:jc w:val="left"/>
              <w:rPr>
                <w:rFonts w:eastAsia="宋体"/>
                <w:color w:val="FF0000"/>
                <w:sz w:val="21"/>
                <w:szCs w:val="21"/>
              </w:rPr>
            </w:pPr>
            <w:r>
              <w:rPr>
                <w:rFonts w:hint="eastAsia" w:eastAsia="宋体"/>
                <w:color w:val="000000"/>
                <w:sz w:val="21"/>
                <w:szCs w:val="21"/>
                <w:u w:val="single"/>
                <w:lang w:val="en-US" w:eastAsia="zh-CN"/>
              </w:rPr>
              <w:t xml:space="preserve"> 李 卓</w:t>
            </w:r>
            <w:r>
              <w:rPr>
                <w:rFonts w:hint="eastAsia" w:eastAsia="宋体"/>
                <w:color w:val="000000"/>
                <w:sz w:val="21"/>
                <w:szCs w:val="21"/>
                <w:u w:val="single"/>
              </w:rPr>
              <w:t>/</w:t>
            </w:r>
            <w:r>
              <w:rPr>
                <w:rFonts w:eastAsia="宋体"/>
                <w:color w:val="000000"/>
                <w:sz w:val="21"/>
                <w:szCs w:val="21"/>
                <w:u w:val="single"/>
              </w:rPr>
              <w:t xml:space="preserve">Li </w:t>
            </w:r>
            <w:r>
              <w:rPr>
                <w:rFonts w:hint="eastAsia" w:eastAsia="宋体"/>
                <w:color w:val="000000"/>
                <w:sz w:val="21"/>
                <w:szCs w:val="21"/>
                <w:u w:val="single"/>
                <w:lang w:val="en-US" w:eastAsia="zh-CN"/>
              </w:rPr>
              <w:t>Zhuo</w:t>
            </w:r>
            <w:r>
              <w:rPr>
                <w:rFonts w:eastAsia="宋体"/>
                <w:color w:val="000000"/>
                <w:sz w:val="21"/>
                <w:szCs w:val="21"/>
                <w:u w:val="single"/>
              </w:rPr>
              <w:t xml:space="preserve"> </w:t>
            </w:r>
          </w:p>
        </w:tc>
        <w:tc>
          <w:tcPr>
            <w:tcW w:w="2754" w:type="dxa"/>
            <w:vAlign w:val="center"/>
          </w:tcPr>
          <w:p w14:paraId="5636F01B">
            <w:pPr>
              <w:spacing w:line="420" w:lineRule="atLeast"/>
              <w:contextualSpacing/>
              <w:jc w:val="right"/>
              <w:rPr>
                <w:rFonts w:eastAsia="宋体"/>
                <w:color w:val="000000"/>
                <w:sz w:val="21"/>
                <w:szCs w:val="21"/>
              </w:rPr>
            </w:pPr>
            <w:r>
              <w:rPr>
                <w:rFonts w:eastAsia="宋体"/>
                <w:color w:val="000000"/>
                <w:sz w:val="21"/>
                <w:szCs w:val="21"/>
              </w:rPr>
              <w:t>职务</w:t>
            </w:r>
            <w:r>
              <w:rPr>
                <w:rFonts w:hint="eastAsia" w:eastAsia="宋体"/>
                <w:color w:val="000000"/>
                <w:sz w:val="21"/>
                <w:szCs w:val="21"/>
              </w:rPr>
              <w:t>/</w:t>
            </w:r>
            <w:r>
              <w:rPr>
                <w:sz w:val="21"/>
                <w:szCs w:val="21"/>
              </w:rPr>
              <w:t>Position</w:t>
            </w:r>
            <w:r>
              <w:rPr>
                <w:rFonts w:hint="eastAsia" w:asciiTheme="minorEastAsia" w:hAnsiTheme="minorEastAsia" w:eastAsiaTheme="minorEastAsia"/>
                <w:sz w:val="21"/>
                <w:szCs w:val="21"/>
              </w:rPr>
              <w:t>：</w:t>
            </w:r>
          </w:p>
        </w:tc>
        <w:tc>
          <w:tcPr>
            <w:tcW w:w="3815" w:type="dxa"/>
            <w:vAlign w:val="center"/>
          </w:tcPr>
          <w:p w14:paraId="1E4A1BCE">
            <w:pPr>
              <w:spacing w:line="420" w:lineRule="atLeast"/>
              <w:ind w:right="480"/>
              <w:contextualSpacing/>
              <w:jc w:val="left"/>
              <w:rPr>
                <w:rFonts w:eastAsia="宋体"/>
                <w:color w:val="000000"/>
                <w:sz w:val="21"/>
                <w:szCs w:val="21"/>
              </w:rPr>
            </w:pPr>
            <w:r>
              <w:rPr>
                <w:rFonts w:hint="eastAsia" w:eastAsia="宋体"/>
                <w:color w:val="000000"/>
                <w:sz w:val="21"/>
                <w:szCs w:val="21"/>
                <w:u w:val="single"/>
              </w:rPr>
              <w:t xml:space="preserve"> </w:t>
            </w:r>
            <w:r>
              <w:rPr>
                <w:rFonts w:eastAsia="宋体"/>
                <w:color w:val="000000"/>
                <w:sz w:val="21"/>
                <w:szCs w:val="21"/>
                <w:u w:val="single"/>
              </w:rPr>
              <w:t xml:space="preserve"> 总经理</w:t>
            </w:r>
            <w:r>
              <w:rPr>
                <w:rFonts w:hint="eastAsia" w:eastAsia="宋体"/>
                <w:color w:val="000000"/>
                <w:sz w:val="21"/>
                <w:szCs w:val="21"/>
                <w:u w:val="single"/>
              </w:rPr>
              <w:t>/</w:t>
            </w:r>
            <w:r>
              <w:rPr>
                <w:rFonts w:eastAsia="宋体"/>
                <w:color w:val="000000"/>
                <w:sz w:val="21"/>
                <w:szCs w:val="21"/>
                <w:u w:val="single"/>
              </w:rPr>
              <w:t xml:space="preserve">GM </w:t>
            </w:r>
          </w:p>
        </w:tc>
      </w:tr>
      <w:tr w14:paraId="04460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774" w:type="dxa"/>
            <w:vAlign w:val="center"/>
          </w:tcPr>
          <w:p w14:paraId="51B85B57">
            <w:pPr>
              <w:spacing w:line="420" w:lineRule="atLeast"/>
              <w:contextualSpacing/>
              <w:jc w:val="left"/>
              <w:rPr>
                <w:rFonts w:eastAsia="宋体"/>
                <w:color w:val="auto"/>
                <w:sz w:val="21"/>
                <w:szCs w:val="21"/>
              </w:rPr>
            </w:pPr>
            <w:r>
              <w:rPr>
                <w:rFonts w:eastAsia="宋体"/>
                <w:color w:val="000000"/>
                <w:sz w:val="21"/>
                <w:szCs w:val="21"/>
              </w:rPr>
              <w:t>联系电话/Tel</w:t>
            </w:r>
            <w:r>
              <w:rPr>
                <w:rFonts w:hint="eastAsia" w:eastAsia="宋体"/>
                <w:color w:val="000000"/>
                <w:sz w:val="21"/>
                <w:szCs w:val="21"/>
              </w:rPr>
              <w:t>：</w:t>
            </w:r>
          </w:p>
        </w:tc>
        <w:tc>
          <w:tcPr>
            <w:tcW w:w="2078" w:type="dxa"/>
            <w:gridSpan w:val="2"/>
            <w:vAlign w:val="center"/>
          </w:tcPr>
          <w:p w14:paraId="08470E22">
            <w:pPr>
              <w:spacing w:line="420" w:lineRule="atLeast"/>
              <w:contextualSpacing/>
              <w:jc w:val="left"/>
              <w:rPr>
                <w:rFonts w:eastAsia="宋体"/>
                <w:color w:val="auto"/>
                <w:sz w:val="21"/>
                <w:szCs w:val="21"/>
              </w:rPr>
            </w:pPr>
            <w:r>
              <w:rPr>
                <w:rFonts w:hint="eastAsia" w:eastAsia="宋体"/>
                <w:color w:val="auto"/>
                <w:sz w:val="21"/>
                <w:szCs w:val="21"/>
                <w:u w:val="single"/>
                <w:lang w:val="en-US" w:eastAsia="zh-CN"/>
              </w:rPr>
              <w:t xml:space="preserve"> </w:t>
            </w:r>
            <w:r>
              <w:rPr>
                <w:rFonts w:hint="default" w:eastAsia="宋体"/>
                <w:color w:val="auto"/>
                <w:sz w:val="21"/>
                <w:szCs w:val="21"/>
                <w:u w:val="single"/>
                <w:lang w:val="en-US" w:eastAsia="zh-CN"/>
              </w:rPr>
              <w:t xml:space="preserve">13310062606 </w:t>
            </w:r>
            <w:r>
              <w:rPr>
                <w:rFonts w:hint="eastAsia" w:eastAsia="宋体"/>
                <w:color w:val="auto"/>
                <w:sz w:val="21"/>
                <w:szCs w:val="21"/>
                <w:u w:val="single"/>
                <w:lang w:val="en-US" w:eastAsia="zh-CN"/>
              </w:rPr>
              <w:t xml:space="preserve">  </w:t>
            </w:r>
          </w:p>
        </w:tc>
        <w:tc>
          <w:tcPr>
            <w:tcW w:w="2754" w:type="dxa"/>
            <w:vAlign w:val="center"/>
          </w:tcPr>
          <w:p w14:paraId="3816C610">
            <w:pPr>
              <w:spacing w:line="420" w:lineRule="atLeast"/>
              <w:contextualSpacing/>
              <w:jc w:val="right"/>
              <w:rPr>
                <w:rFonts w:eastAsia="宋体"/>
                <w:color w:val="auto"/>
                <w:sz w:val="21"/>
                <w:szCs w:val="21"/>
              </w:rPr>
            </w:pPr>
            <w:r>
              <w:rPr>
                <w:rFonts w:eastAsia="宋体"/>
                <w:color w:val="auto"/>
                <w:sz w:val="21"/>
                <w:szCs w:val="21"/>
              </w:rPr>
              <w:t>单位电话</w:t>
            </w:r>
            <w:r>
              <w:rPr>
                <w:rFonts w:hint="eastAsia" w:eastAsia="宋体"/>
                <w:color w:val="auto"/>
                <w:sz w:val="21"/>
                <w:szCs w:val="21"/>
              </w:rPr>
              <w:t>/</w:t>
            </w:r>
            <w:r>
              <w:rPr>
                <w:color w:val="auto"/>
                <w:sz w:val="21"/>
                <w:szCs w:val="21"/>
              </w:rPr>
              <w:t>Company Phone</w:t>
            </w:r>
            <w:r>
              <w:rPr>
                <w:rFonts w:hint="eastAsia" w:asciiTheme="minorEastAsia" w:hAnsiTheme="minorEastAsia" w:eastAsiaTheme="minorEastAsia"/>
                <w:color w:val="auto"/>
                <w:sz w:val="21"/>
                <w:szCs w:val="21"/>
              </w:rPr>
              <w:t>：</w:t>
            </w:r>
          </w:p>
        </w:tc>
        <w:tc>
          <w:tcPr>
            <w:tcW w:w="3815" w:type="dxa"/>
            <w:vAlign w:val="center"/>
          </w:tcPr>
          <w:p w14:paraId="029EB6EB">
            <w:pPr>
              <w:spacing w:line="420" w:lineRule="atLeast"/>
              <w:contextualSpacing/>
              <w:jc w:val="left"/>
              <w:rPr>
                <w:rFonts w:eastAsia="宋体"/>
                <w:color w:val="auto"/>
                <w:sz w:val="21"/>
                <w:szCs w:val="21"/>
              </w:rPr>
            </w:pPr>
            <w:r>
              <w:rPr>
                <w:rFonts w:eastAsia="宋体"/>
                <w:color w:val="auto"/>
                <w:sz w:val="21"/>
                <w:szCs w:val="21"/>
                <w:u w:val="single"/>
              </w:rPr>
              <w:t xml:space="preserve">  40008-99588 </w:t>
            </w:r>
          </w:p>
        </w:tc>
      </w:tr>
      <w:tr w14:paraId="6F288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774" w:type="dxa"/>
            <w:vAlign w:val="top"/>
          </w:tcPr>
          <w:p w14:paraId="7EB7ACF2">
            <w:pPr>
              <w:spacing w:line="420" w:lineRule="atLeast"/>
              <w:contextualSpacing/>
              <w:jc w:val="left"/>
              <w:rPr>
                <w:rFonts w:eastAsia="宋体"/>
                <w:color w:val="auto"/>
                <w:sz w:val="21"/>
                <w:szCs w:val="21"/>
              </w:rPr>
            </w:pPr>
            <w:r>
              <w:rPr>
                <w:rFonts w:hint="eastAsia" w:eastAsia="宋体"/>
                <w:color w:val="auto"/>
                <w:sz w:val="21"/>
                <w:szCs w:val="21"/>
                <w:u w:val="none"/>
                <w:lang w:val="en-US" w:eastAsia="zh-CN"/>
              </w:rPr>
              <w:t>网址/Website</w:t>
            </w:r>
            <w:r>
              <w:rPr>
                <w:rFonts w:hint="eastAsia" w:eastAsia="宋体"/>
                <w:color w:val="000000"/>
                <w:sz w:val="21"/>
                <w:szCs w:val="21"/>
              </w:rPr>
              <w:t>：</w:t>
            </w:r>
          </w:p>
        </w:tc>
        <w:tc>
          <w:tcPr>
            <w:tcW w:w="2078" w:type="dxa"/>
            <w:gridSpan w:val="2"/>
            <w:vAlign w:val="center"/>
          </w:tcPr>
          <w:p w14:paraId="4066466A">
            <w:pPr>
              <w:spacing w:line="420" w:lineRule="atLeast"/>
              <w:contextualSpacing/>
              <w:jc w:val="left"/>
              <w:rPr>
                <w:rFonts w:eastAsia="宋体"/>
                <w:color w:val="auto"/>
                <w:sz w:val="21"/>
                <w:szCs w:val="21"/>
              </w:rPr>
            </w:pPr>
            <w:r>
              <w:rPr>
                <w:rFonts w:hint="eastAsia" w:eastAsia="宋体"/>
                <w:color w:val="auto"/>
                <w:sz w:val="18"/>
                <w:szCs w:val="18"/>
                <w:u w:val="single"/>
                <w:lang w:val="en-US" w:eastAsia="zh-CN"/>
              </w:rPr>
              <w:t xml:space="preserve"> WWW.TUVHD.COM</w:t>
            </w:r>
          </w:p>
        </w:tc>
        <w:tc>
          <w:tcPr>
            <w:tcW w:w="2754" w:type="dxa"/>
            <w:vAlign w:val="center"/>
          </w:tcPr>
          <w:p w14:paraId="03848FAC">
            <w:pPr>
              <w:spacing w:line="420" w:lineRule="atLeast"/>
              <w:contextualSpacing/>
              <w:jc w:val="right"/>
              <w:rPr>
                <w:rFonts w:hint="default" w:eastAsia="宋体"/>
                <w:color w:val="auto"/>
                <w:sz w:val="21"/>
                <w:szCs w:val="21"/>
                <w:u w:val="single"/>
                <w:lang w:val="en-US" w:eastAsia="zh-CN"/>
              </w:rPr>
            </w:pPr>
            <w:r>
              <w:rPr>
                <w:rFonts w:eastAsia="宋体"/>
                <w:color w:val="auto"/>
                <w:sz w:val="21"/>
                <w:szCs w:val="21"/>
              </w:rPr>
              <w:t>单位邮箱</w:t>
            </w:r>
            <w:r>
              <w:rPr>
                <w:rFonts w:hint="eastAsia" w:eastAsia="宋体"/>
                <w:color w:val="auto"/>
                <w:sz w:val="21"/>
                <w:szCs w:val="21"/>
              </w:rPr>
              <w:t>/</w:t>
            </w:r>
            <w:r>
              <w:rPr>
                <w:color w:val="auto"/>
                <w:sz w:val="21"/>
                <w:szCs w:val="21"/>
              </w:rPr>
              <w:t>Company E</w:t>
            </w:r>
            <w:r>
              <w:rPr>
                <w:rFonts w:hint="eastAsia" w:eastAsia="宋体"/>
                <w:color w:val="auto"/>
                <w:sz w:val="21"/>
                <w:szCs w:val="21"/>
              </w:rPr>
              <w:t>-</w:t>
            </w:r>
            <w:r>
              <w:rPr>
                <w:color w:val="auto"/>
                <w:sz w:val="21"/>
                <w:szCs w:val="21"/>
              </w:rPr>
              <w:t>mail</w:t>
            </w:r>
            <w:r>
              <w:rPr>
                <w:rFonts w:hint="eastAsia" w:asciiTheme="minorEastAsia" w:hAnsiTheme="minorEastAsia" w:eastAsiaTheme="minorEastAsia"/>
                <w:sz w:val="21"/>
                <w:szCs w:val="21"/>
              </w:rPr>
              <w:t>：</w:t>
            </w:r>
          </w:p>
        </w:tc>
        <w:tc>
          <w:tcPr>
            <w:tcW w:w="3815" w:type="dxa"/>
            <w:vAlign w:val="center"/>
          </w:tcPr>
          <w:p w14:paraId="5AC2126B">
            <w:pPr>
              <w:spacing w:line="420" w:lineRule="atLeast"/>
              <w:contextualSpacing/>
              <w:jc w:val="left"/>
              <w:rPr>
                <w:rFonts w:hint="default" w:eastAsia="宋体"/>
                <w:color w:val="auto"/>
                <w:sz w:val="21"/>
                <w:szCs w:val="21"/>
                <w:u w:val="single"/>
                <w:lang w:val="en-US" w:eastAsia="zh-CN"/>
              </w:rPr>
            </w:pPr>
            <w:r>
              <w:rPr>
                <w:rFonts w:hint="eastAsia" w:eastAsia="宋体"/>
                <w:color w:val="auto"/>
                <w:sz w:val="18"/>
                <w:szCs w:val="18"/>
                <w:u w:val="single"/>
                <w:lang w:val="en-US" w:eastAsia="zh-CN"/>
              </w:rPr>
              <w:t xml:space="preserve">   AP-CEO@TUVHD.COM</w:t>
            </w:r>
          </w:p>
        </w:tc>
      </w:tr>
      <w:tr w14:paraId="2EF21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jc w:val="center"/>
        </w:trPr>
        <w:tc>
          <w:tcPr>
            <w:tcW w:w="2536" w:type="dxa"/>
            <w:gridSpan w:val="2"/>
            <w:vAlign w:val="center"/>
          </w:tcPr>
          <w:p w14:paraId="45EFEC99">
            <w:pPr>
              <w:spacing w:line="420" w:lineRule="atLeast"/>
              <w:contextualSpacing/>
              <w:jc w:val="left"/>
              <w:rPr>
                <w:rFonts w:eastAsia="宋体"/>
                <w:color w:val="auto"/>
                <w:sz w:val="21"/>
                <w:szCs w:val="21"/>
              </w:rPr>
            </w:pPr>
            <w:r>
              <w:rPr>
                <w:rFonts w:eastAsia="宋体"/>
                <w:color w:val="auto"/>
                <w:sz w:val="21"/>
                <w:szCs w:val="21"/>
              </w:rPr>
              <w:t>开</w:t>
            </w:r>
            <w:r>
              <w:rPr>
                <w:rFonts w:hint="eastAsia" w:eastAsia="宋体"/>
                <w:color w:val="auto"/>
                <w:sz w:val="21"/>
                <w:szCs w:val="21"/>
              </w:rPr>
              <w:t xml:space="preserve"> </w:t>
            </w:r>
            <w:r>
              <w:rPr>
                <w:rFonts w:eastAsia="宋体"/>
                <w:color w:val="auto"/>
                <w:sz w:val="21"/>
                <w:szCs w:val="21"/>
              </w:rPr>
              <w:t>户</w:t>
            </w:r>
            <w:r>
              <w:rPr>
                <w:rFonts w:hint="eastAsia" w:eastAsia="宋体"/>
                <w:color w:val="auto"/>
                <w:sz w:val="21"/>
                <w:szCs w:val="21"/>
              </w:rPr>
              <w:t xml:space="preserve"> </w:t>
            </w:r>
            <w:r>
              <w:rPr>
                <w:rFonts w:eastAsia="宋体"/>
                <w:color w:val="auto"/>
                <w:sz w:val="21"/>
                <w:szCs w:val="21"/>
              </w:rPr>
              <w:t>行</w:t>
            </w:r>
            <w:r>
              <w:rPr>
                <w:rFonts w:hint="eastAsia" w:eastAsia="宋体"/>
                <w:color w:val="auto"/>
                <w:sz w:val="21"/>
                <w:szCs w:val="21"/>
              </w:rPr>
              <w:t>/</w:t>
            </w:r>
            <w:r>
              <w:rPr>
                <w:color w:val="auto"/>
                <w:sz w:val="21"/>
                <w:szCs w:val="21"/>
              </w:rPr>
              <w:t>Deposit Bank</w:t>
            </w:r>
            <w:r>
              <w:rPr>
                <w:rFonts w:hint="eastAsia" w:asciiTheme="minorEastAsia" w:hAnsiTheme="minorEastAsia" w:eastAsiaTheme="minorEastAsia"/>
                <w:color w:val="auto"/>
                <w:sz w:val="21"/>
                <w:szCs w:val="21"/>
              </w:rPr>
              <w:t>：</w:t>
            </w:r>
          </w:p>
        </w:tc>
        <w:tc>
          <w:tcPr>
            <w:tcW w:w="7885" w:type="dxa"/>
            <w:gridSpan w:val="3"/>
            <w:vAlign w:val="center"/>
          </w:tcPr>
          <w:p w14:paraId="4A6E1E30">
            <w:pPr>
              <w:spacing w:line="420" w:lineRule="atLeast"/>
              <w:contextualSpacing/>
              <w:jc w:val="left"/>
              <w:rPr>
                <w:rFonts w:eastAsia="宋体"/>
                <w:color w:val="auto"/>
                <w:sz w:val="21"/>
                <w:szCs w:val="21"/>
                <w:u w:val="single"/>
              </w:rPr>
            </w:pPr>
            <w:r>
              <w:rPr>
                <w:rFonts w:hint="eastAsia" w:eastAsia="宋体"/>
                <w:color w:val="auto"/>
                <w:sz w:val="21"/>
                <w:szCs w:val="21"/>
                <w:u w:val="single"/>
                <w:lang w:val="en-US" w:eastAsia="zh-CN"/>
              </w:rPr>
              <w:t>中国农业银行股份有限公司成都暑袜街支行</w:t>
            </w:r>
            <w:r>
              <w:rPr>
                <w:rFonts w:hint="eastAsia" w:eastAsia="宋体"/>
                <w:color w:val="auto"/>
                <w:sz w:val="21"/>
                <w:szCs w:val="21"/>
                <w:u w:val="single"/>
              </w:rPr>
              <w:t>/</w:t>
            </w:r>
          </w:p>
          <w:p w14:paraId="59F1797D">
            <w:pPr>
              <w:spacing w:line="420" w:lineRule="atLeast"/>
              <w:contextualSpacing/>
              <w:jc w:val="left"/>
              <w:rPr>
                <w:rFonts w:eastAsia="宋体"/>
                <w:color w:val="auto"/>
                <w:sz w:val="21"/>
                <w:szCs w:val="21"/>
                <w:u w:val="single"/>
              </w:rPr>
            </w:pPr>
            <w:r>
              <w:rPr>
                <w:rFonts w:hint="default" w:eastAsia="宋体"/>
                <w:color w:val="auto"/>
                <w:sz w:val="21"/>
                <w:szCs w:val="21"/>
                <w:u w:val="single"/>
                <w:lang w:val="en-US" w:eastAsia="zh-CN"/>
              </w:rPr>
              <w:t>Agricultural Bank of China Co., Ltd. Chengdu Shuwa Street Branch</w:t>
            </w:r>
          </w:p>
        </w:tc>
      </w:tr>
      <w:tr w14:paraId="53338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 w:hRule="atLeast"/>
          <w:jc w:val="center"/>
        </w:trPr>
        <w:tc>
          <w:tcPr>
            <w:tcW w:w="2536" w:type="dxa"/>
            <w:gridSpan w:val="2"/>
          </w:tcPr>
          <w:p w14:paraId="79620BE3">
            <w:pPr>
              <w:spacing w:line="420" w:lineRule="atLeast"/>
              <w:contextualSpacing/>
              <w:jc w:val="left"/>
              <w:rPr>
                <w:rFonts w:hint="eastAsia"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xml:space="preserve">账 </w:t>
            </w:r>
            <w:r>
              <w:rPr>
                <w:rFonts w:asciiTheme="minorEastAsia" w:hAnsiTheme="minorEastAsia" w:eastAsiaTheme="minorEastAsia"/>
                <w:color w:val="auto"/>
                <w:sz w:val="21"/>
                <w:szCs w:val="21"/>
              </w:rPr>
              <w:t xml:space="preserve">   </w:t>
            </w:r>
            <w:r>
              <w:rPr>
                <w:rFonts w:hint="eastAsia" w:asciiTheme="minorEastAsia" w:hAnsiTheme="minorEastAsia" w:eastAsiaTheme="minorEastAsia"/>
                <w:color w:val="auto"/>
                <w:sz w:val="21"/>
                <w:szCs w:val="21"/>
              </w:rPr>
              <w:t>号</w:t>
            </w:r>
            <w:r>
              <w:rPr>
                <w:rFonts w:eastAsiaTheme="minorEastAsia"/>
                <w:color w:val="auto"/>
                <w:sz w:val="21"/>
                <w:szCs w:val="21"/>
              </w:rPr>
              <w:t>/account</w:t>
            </w:r>
            <w:r>
              <w:rPr>
                <w:rFonts w:eastAsiaTheme="minorEastAsia"/>
                <w:b/>
                <w:bCs/>
                <w:color w:val="auto"/>
                <w:sz w:val="21"/>
                <w:szCs w:val="21"/>
              </w:rPr>
              <w:t>:</w:t>
            </w:r>
          </w:p>
        </w:tc>
        <w:tc>
          <w:tcPr>
            <w:tcW w:w="7885" w:type="dxa"/>
            <w:gridSpan w:val="3"/>
            <w:vAlign w:val="center"/>
          </w:tcPr>
          <w:p w14:paraId="3209A46F">
            <w:pPr>
              <w:spacing w:line="420" w:lineRule="atLeast"/>
              <w:contextualSpacing/>
              <w:jc w:val="left"/>
              <w:rPr>
                <w:rFonts w:hint="eastAsia" w:asciiTheme="minorEastAsia" w:hAnsiTheme="minorEastAsia" w:eastAsiaTheme="minorEastAsia"/>
                <w:color w:val="auto"/>
                <w:sz w:val="21"/>
                <w:szCs w:val="21"/>
              </w:rPr>
            </w:pPr>
            <w:r>
              <w:rPr>
                <w:rFonts w:eastAsia="宋体"/>
                <w:color w:val="auto"/>
                <w:sz w:val="21"/>
                <w:szCs w:val="21"/>
                <w:u w:val="single"/>
              </w:rPr>
              <w:t>22802601040011962</w:t>
            </w:r>
          </w:p>
        </w:tc>
      </w:tr>
      <w:tr w14:paraId="17149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jc w:val="center"/>
        </w:trPr>
        <w:tc>
          <w:tcPr>
            <w:tcW w:w="2536" w:type="dxa"/>
            <w:gridSpan w:val="2"/>
            <w:vAlign w:val="center"/>
          </w:tcPr>
          <w:p w14:paraId="07CECAB2">
            <w:pPr>
              <w:spacing w:line="420" w:lineRule="atLeast"/>
              <w:contextualSpacing/>
              <w:jc w:val="left"/>
              <w:rPr>
                <w:rFonts w:eastAsia="宋体"/>
                <w:color w:val="auto"/>
                <w:sz w:val="21"/>
                <w:szCs w:val="21"/>
              </w:rPr>
            </w:pPr>
            <w:r>
              <w:rPr>
                <w:rFonts w:eastAsia="宋体"/>
                <w:color w:val="auto"/>
                <w:sz w:val="21"/>
                <w:szCs w:val="21"/>
              </w:rPr>
              <w:t>公司地址</w:t>
            </w:r>
            <w:r>
              <w:rPr>
                <w:rFonts w:hint="eastAsia" w:eastAsia="宋体"/>
                <w:color w:val="auto"/>
                <w:sz w:val="21"/>
                <w:szCs w:val="21"/>
              </w:rPr>
              <w:t>/</w:t>
            </w:r>
            <w:r>
              <w:rPr>
                <w:color w:val="auto"/>
                <w:sz w:val="21"/>
                <w:szCs w:val="21"/>
              </w:rPr>
              <w:t>Company Add</w:t>
            </w:r>
            <w:r>
              <w:rPr>
                <w:rFonts w:hint="eastAsia" w:eastAsia="宋体"/>
                <w:color w:val="auto"/>
                <w:sz w:val="21"/>
                <w:szCs w:val="21"/>
              </w:rPr>
              <w:t>.</w:t>
            </w:r>
            <w:r>
              <w:rPr>
                <w:rFonts w:hint="eastAsia" w:eastAsia="宋体"/>
                <w:color w:val="auto"/>
                <w:sz w:val="21"/>
                <w:szCs w:val="21"/>
                <w:lang w:val="en-US" w:eastAsia="zh-CN"/>
              </w:rPr>
              <w:t>r</w:t>
            </w:r>
            <w:r>
              <w:rPr>
                <w:rFonts w:hint="eastAsia" w:asciiTheme="minorEastAsia" w:hAnsiTheme="minorEastAsia" w:eastAsiaTheme="minorEastAsia"/>
                <w:color w:val="auto"/>
                <w:sz w:val="21"/>
                <w:szCs w:val="21"/>
              </w:rPr>
              <w:t>：</w:t>
            </w:r>
          </w:p>
        </w:tc>
        <w:tc>
          <w:tcPr>
            <w:tcW w:w="7885" w:type="dxa"/>
            <w:gridSpan w:val="3"/>
            <w:vAlign w:val="center"/>
          </w:tcPr>
          <w:p w14:paraId="4CD1FF80">
            <w:pPr>
              <w:spacing w:line="420" w:lineRule="atLeast"/>
              <w:contextualSpacing/>
              <w:jc w:val="left"/>
              <w:rPr>
                <w:rFonts w:eastAsia="宋体"/>
                <w:color w:val="auto"/>
                <w:sz w:val="21"/>
                <w:szCs w:val="21"/>
                <w:u w:val="single"/>
              </w:rPr>
            </w:pPr>
            <w:r>
              <w:rPr>
                <w:rFonts w:hint="eastAsia" w:eastAsia="宋体"/>
                <w:color w:val="auto"/>
                <w:sz w:val="21"/>
                <w:szCs w:val="21"/>
                <w:u w:val="single"/>
                <w:lang w:val="en-US" w:eastAsia="zh-CN"/>
              </w:rPr>
              <w:t>中国•成都市锦江区东华正街42号24楼</w:t>
            </w:r>
            <w:r>
              <w:rPr>
                <w:rFonts w:hint="eastAsia" w:eastAsia="宋体"/>
                <w:color w:val="auto"/>
                <w:sz w:val="21"/>
                <w:szCs w:val="21"/>
                <w:u w:val="single"/>
              </w:rPr>
              <w:t>/</w:t>
            </w:r>
          </w:p>
          <w:p w14:paraId="1F3862B5">
            <w:pPr>
              <w:spacing w:line="420" w:lineRule="atLeast"/>
              <w:contextualSpacing/>
              <w:jc w:val="left"/>
              <w:rPr>
                <w:rFonts w:eastAsia="宋体"/>
                <w:color w:val="auto"/>
                <w:sz w:val="21"/>
                <w:szCs w:val="21"/>
              </w:rPr>
            </w:pPr>
            <w:r>
              <w:rPr>
                <w:rFonts w:hint="default" w:eastAsia="宋体"/>
                <w:color w:val="auto"/>
                <w:sz w:val="21"/>
                <w:szCs w:val="21"/>
                <w:u w:val="single"/>
                <w:lang w:val="en-US" w:eastAsia="zh-CN"/>
              </w:rPr>
              <w:t>24th Floor, No.42, Donghuazheng Street,</w:t>
            </w:r>
            <w:r>
              <w:rPr>
                <w:rFonts w:hint="eastAsia" w:eastAsia="宋体"/>
                <w:color w:val="auto"/>
                <w:sz w:val="21"/>
                <w:szCs w:val="21"/>
                <w:u w:val="single"/>
                <w:lang w:val="en-US" w:eastAsia="zh-CN"/>
              </w:rPr>
              <w:t xml:space="preserve"> </w:t>
            </w:r>
            <w:r>
              <w:rPr>
                <w:rFonts w:hint="default" w:eastAsia="宋体"/>
                <w:color w:val="auto"/>
                <w:sz w:val="21"/>
                <w:szCs w:val="21"/>
                <w:u w:val="single"/>
                <w:lang w:val="en-US" w:eastAsia="zh-CN"/>
              </w:rPr>
              <w:t>Jinjiang District,</w:t>
            </w:r>
            <w:r>
              <w:rPr>
                <w:rFonts w:hint="eastAsia" w:eastAsia="宋体"/>
                <w:color w:val="auto"/>
                <w:sz w:val="21"/>
                <w:szCs w:val="21"/>
                <w:u w:val="single"/>
                <w:lang w:val="en-US" w:eastAsia="zh-CN"/>
              </w:rPr>
              <w:t xml:space="preserve"> </w:t>
            </w:r>
            <w:r>
              <w:rPr>
                <w:rFonts w:hint="default" w:eastAsia="宋体"/>
                <w:color w:val="auto"/>
                <w:sz w:val="21"/>
                <w:szCs w:val="21"/>
                <w:u w:val="single"/>
                <w:lang w:val="en-US" w:eastAsia="zh-CN"/>
              </w:rPr>
              <w:t>Chengdu,</w:t>
            </w:r>
            <w:r>
              <w:rPr>
                <w:rFonts w:hint="eastAsia" w:eastAsia="宋体"/>
                <w:color w:val="auto"/>
                <w:sz w:val="21"/>
                <w:szCs w:val="21"/>
                <w:u w:val="single"/>
                <w:lang w:val="en-US" w:eastAsia="zh-CN"/>
              </w:rPr>
              <w:t xml:space="preserve"> </w:t>
            </w:r>
            <w:r>
              <w:rPr>
                <w:rFonts w:hint="default" w:eastAsia="宋体"/>
                <w:color w:val="auto"/>
                <w:sz w:val="21"/>
                <w:szCs w:val="21"/>
                <w:u w:val="single"/>
                <w:lang w:val="en-US" w:eastAsia="zh-CN"/>
              </w:rPr>
              <w:t>China</w:t>
            </w:r>
          </w:p>
        </w:tc>
      </w:tr>
    </w:tbl>
    <w:p w14:paraId="2E3B2B5D">
      <w:pPr>
        <w:rPr>
          <w:rFonts w:hint="eastAsia" w:ascii="宋体" w:hAnsi="宋体" w:eastAsia="宋体" w:cs="宋体"/>
          <w:sz w:val="24"/>
        </w:rPr>
      </w:pPr>
    </w:p>
    <w:sectPr>
      <w:headerReference r:id="rId5" w:type="first"/>
      <w:footerReference r:id="rId8" w:type="first"/>
      <w:headerReference r:id="rId3" w:type="default"/>
      <w:footerReference r:id="rId6" w:type="default"/>
      <w:headerReference r:id="rId4" w:type="even"/>
      <w:footerReference r:id="rId7" w:type="even"/>
      <w:pgSz w:w="11907" w:h="17010"/>
      <w:pgMar w:top="851" w:right="851" w:bottom="851" w:left="851"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等线">
    <w:panose1 w:val="02010600030101010101"/>
    <w:charset w:val="86"/>
    <w:family w:val="auto"/>
    <w:pitch w:val="default"/>
    <w:sig w:usb0="A00002BF" w:usb1="38CF7CFA" w:usb2="00000016" w:usb3="00000000" w:csb0="0004000F" w:csb1="00000000"/>
  </w:font>
  <w:font w:name="Wonder Arial">
    <w:panose1 w:val="00000500000000000000"/>
    <w:charset w:val="00"/>
    <w:family w:val="auto"/>
    <w:pitch w:val="default"/>
    <w:sig w:usb0="00000003" w:usb1="00000000" w:usb2="00000000" w:usb3="00000000" w:csb0="0000001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EF8B2">
    <w:pPr>
      <w:rPr>
        <w:rFonts w:hint="eastAsia" w:ascii="宋体" w:hAnsi="宋体" w:eastAsia="宋体"/>
        <w:sz w:val="18"/>
        <w:szCs w:val="18"/>
      </w:rPr>
    </w:pPr>
    <w:r>
      <w:rPr>
        <w:rFonts w:ascii="宋体" w:hAnsi="宋体" w:eastAsia="宋体"/>
      </w:rPr>
      <mc:AlternateContent>
        <mc:Choice Requires="wps">
          <w:drawing>
            <wp:anchor distT="0" distB="0" distL="114300" distR="114300" simplePos="0" relativeHeight="251659264" behindDoc="0" locked="0" layoutInCell="1" allowOverlap="1">
              <wp:simplePos x="0" y="0"/>
              <wp:positionH relativeFrom="column">
                <wp:posOffset>-10160</wp:posOffset>
              </wp:positionH>
              <wp:positionV relativeFrom="paragraph">
                <wp:posOffset>-17145</wp:posOffset>
              </wp:positionV>
              <wp:extent cx="6299835" cy="0"/>
              <wp:effectExtent l="0" t="5080" r="0" b="4445"/>
              <wp:wrapNone/>
              <wp:docPr id="1" name="直接连接符 3"/>
              <wp:cNvGraphicFramePr/>
              <a:graphic xmlns:a="http://schemas.openxmlformats.org/drawingml/2006/main">
                <a:graphicData uri="http://schemas.microsoft.com/office/word/2010/wordprocessingShape">
                  <wps:wsp>
                    <wps:cNvCnPr/>
                    <wps:spPr>
                      <a:xfrm>
                        <a:off x="0" y="0"/>
                        <a:ext cx="6299835" cy="0"/>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直接连接符 3" o:spid="_x0000_s1026" o:spt="20" style="position:absolute;left:0pt;margin-left:-0.8pt;margin-top:-1.35pt;height:0pt;width:496.05pt;z-index:251659264;mso-width-relative:page;mso-height-relative:page;" filled="f" stroked="t" coordsize="21600,21600" o:gfxdata="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47jPd1gAAAAgBAAAPAAAAAAAAAAEAIAAAACIAAABkcnMvZG93bnJldi54bWxQ&#10;SwECFAAUAAAACACHTuJAEq01l/kBAADuAwAADgAAAAAAAAABACAAAAAlAQAAZHJzL2Uyb0RvYy54&#10;bWxQSwUGAAAAAAYABgBZAQAAkAUAAAAA&#10;">
              <v:fill on="f" focussize="0,0"/>
              <v:stroke weight="0.5pt" color="#000000" joinstyle="miter"/>
              <v:imagedata o:title=""/>
              <o:lock v:ext="edit" aspectratio="f"/>
            </v:line>
          </w:pict>
        </mc:Fallback>
      </mc:AlternateContent>
    </w:r>
    <w:r>
      <w:rPr>
        <w:rFonts w:hint="eastAsia" w:ascii="宋体" w:hAnsi="宋体" w:eastAsia="宋体"/>
        <w:sz w:val="18"/>
        <w:szCs w:val="18"/>
      </w:rPr>
      <w:t>注1：□为选项，当标识空白□时，表示未选择该项；当标识为</w:t>
    </w:r>
    <w:r>
      <w:rPr>
        <w:rFonts w:hint="eastAsia" w:ascii="宋体" w:hAnsi="宋体" w:eastAsia="宋体" w:cs="宋体"/>
        <w:bCs/>
        <w:sz w:val="18"/>
        <w:szCs w:val="18"/>
      </w:rPr>
      <w:sym w:font="Wingdings" w:char="00FE"/>
    </w:r>
    <w:r>
      <w:rPr>
        <w:rFonts w:hint="eastAsia" w:ascii="宋体" w:hAnsi="宋体" w:eastAsia="宋体" w:cs="宋体"/>
        <w:bCs/>
        <w:sz w:val="18"/>
        <w:szCs w:val="18"/>
      </w:rPr>
      <w:t>、或■、或</w:t>
    </w:r>
    <w:r>
      <w:rPr>
        <w:rFonts w:hint="eastAsia" w:ascii="宋体" w:hAnsi="宋体" w:eastAsia="宋体" w:cs="宋体"/>
        <w:bCs/>
        <w:sz w:val="18"/>
        <w:szCs w:val="18"/>
      </w:rPr>
      <w:sym w:font="Wingdings" w:char="00FD"/>
    </w:r>
    <w:r>
      <w:rPr>
        <w:rFonts w:ascii="宋体" w:hAnsi="宋体" w:eastAsia="宋体" w:cs="宋体"/>
        <w:bCs/>
        <w:sz w:val="18"/>
        <w:szCs w:val="18"/>
      </w:rPr>
      <w:t>，</w:t>
    </w:r>
    <w:r>
      <w:rPr>
        <w:rFonts w:hint="eastAsia" w:ascii="宋体" w:hAnsi="宋体" w:eastAsia="宋体"/>
        <w:sz w:val="18"/>
        <w:szCs w:val="18"/>
      </w:rPr>
      <w:t>表示选择该项；</w:t>
    </w:r>
    <w:r>
      <w:rPr>
        <w:sz w:val="18"/>
        <w:szCs w:val="18"/>
      </w:rPr>
      <w:t>Note 1:</w:t>
    </w:r>
    <w:r>
      <w:rPr>
        <w:rFonts w:asciiTheme="minorEastAsia" w:hAnsiTheme="minorEastAsia" w:eastAsiaTheme="minorEastAsia"/>
        <w:sz w:val="18"/>
        <w:szCs w:val="18"/>
      </w:rPr>
      <w:t>□</w:t>
    </w:r>
    <w:r>
      <w:rPr>
        <w:sz w:val="18"/>
        <w:szCs w:val="18"/>
      </w:rPr>
      <w:t>is an option, when marked</w:t>
    </w:r>
    <w:r>
      <w:rPr>
        <w:rFonts w:hint="eastAsia"/>
        <w:sz w:val="18"/>
        <w:szCs w:val="18"/>
      </w:rPr>
      <w:t xml:space="preserve"> as blank</w:t>
    </w:r>
    <w:r>
      <w:rPr>
        <w:rFonts w:hint="eastAsia" w:ascii="宋体" w:hAnsi="宋体"/>
        <w:sz w:val="18"/>
        <w:szCs w:val="18"/>
      </w:rPr>
      <w:t>□</w:t>
    </w:r>
    <w:r>
      <w:rPr>
        <w:sz w:val="18"/>
        <w:szCs w:val="18"/>
      </w:rPr>
      <w:t>, it indicates that the item is not selected; When marked as</w:t>
    </w:r>
    <w:r>
      <w:rPr>
        <w:rFonts w:asciiTheme="minorEastAsia" w:hAnsiTheme="minorEastAsia" w:eastAsiaTheme="minorEastAsia"/>
        <w:sz w:val="18"/>
        <w:szCs w:val="18"/>
      </w:rPr>
      <w:t>■</w:t>
    </w:r>
    <w:r>
      <w:rPr>
        <w:sz w:val="18"/>
        <w:szCs w:val="18"/>
      </w:rPr>
      <w:t>, it indicates that the item is selected;</w:t>
    </w:r>
  </w:p>
  <w:p w14:paraId="3C81AACF">
    <w:pPr>
      <w:pStyle w:val="6"/>
      <w:tabs>
        <w:tab w:val="left" w:pos="2831"/>
        <w:tab w:val="clear" w:pos="4153"/>
        <w:tab w:val="clear" w:pos="8306"/>
      </w:tabs>
      <w:spacing w:line="276" w:lineRule="auto"/>
      <w:rPr>
        <w:rFonts w:hint="eastAsia"/>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0CB15">
    <w:pPr>
      <w:rPr>
        <w:rFonts w:hint="eastAsia"/>
        <w:sz w:val="18"/>
        <w:szCs w:val="18"/>
      </w:rPr>
    </w:pPr>
    <w:r>
      <w:rPr>
        <w:rFonts w:hint="eastAsia"/>
        <w:sz w:val="18"/>
        <w:szCs w:val="18"/>
      </w:rPr>
      <w:t>24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96A3E">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726E8">
    <w:pPr>
      <w:pStyle w:val="7"/>
      <w:pBdr>
        <w:bottom w:val="none" w:color="auto" w:sz="0" w:space="0"/>
      </w:pBdr>
      <w:jc w:val="both"/>
      <w:rPr>
        <w:rFonts w:hint="eastAsia" w:ascii="等线" w:hAnsi="等线" w:eastAsia="等线" w:cs="等线"/>
        <w:b/>
        <w:bCs/>
        <w:color w:val="000064"/>
        <w:sz w:val="22"/>
        <w:lang w:eastAsia="zh-CN"/>
      </w:rPr>
    </w:pPr>
    <w:r>
      <w:rPr>
        <w:rFonts w:hint="eastAsia" w:ascii="等线" w:hAnsi="等线" w:eastAsia="等线"/>
        <w:b/>
        <w:color w:val="000080"/>
        <w:sz w:val="40"/>
      </w:rPr>
      <w:t>汉德认证检验股份有限公司</w:t>
    </w:r>
    <w:r>
      <w:rPr>
        <w:rFonts w:hint="eastAsia"/>
        <w:b/>
        <w:sz w:val="40"/>
      </w:rPr>
      <w:t xml:space="preserve">  </w:t>
    </w:r>
    <w:r>
      <w:rPr>
        <w:rFonts w:hint="eastAsia" w:eastAsia="宋体"/>
        <w:b/>
        <w:sz w:val="40"/>
      </w:rPr>
      <w:t xml:space="preserve">      </w:t>
    </w:r>
    <w:r>
      <w:rPr>
        <w:rFonts w:hint="eastAsia" w:ascii="等线" w:hAnsi="等线" w:eastAsia="等线" w:cs="等线"/>
        <w:b/>
        <w:bCs/>
        <w:color w:val="000064"/>
        <w:sz w:val="20"/>
        <w:szCs w:val="16"/>
      </w:rPr>
      <w:t>表单号</w:t>
    </w:r>
    <w:r>
      <w:rPr>
        <w:rFonts w:hint="eastAsia" w:ascii="等线" w:hAnsi="等线" w:eastAsia="等线" w:cs="等线"/>
        <w:b/>
        <w:color w:val="000064"/>
        <w:sz w:val="21"/>
        <w:szCs w:val="16"/>
      </w:rPr>
      <w:t>Form No.</w:t>
    </w:r>
    <w:r>
      <w:rPr>
        <w:rFonts w:hint="eastAsia" w:ascii="等线" w:hAnsi="等线" w:eastAsia="等线" w:cs="等线"/>
        <w:b/>
        <w:bCs/>
        <w:color w:val="000064"/>
        <w:sz w:val="20"/>
        <w:szCs w:val="16"/>
      </w:rPr>
      <w:t>：TUVHD-MS-TR-004-</w:t>
    </w:r>
    <w:r>
      <w:rPr>
        <w:rFonts w:hint="eastAsia" w:ascii="等线" w:hAnsi="等线" w:eastAsia="等线" w:cs="等线"/>
        <w:b/>
        <w:bCs/>
        <w:color w:val="000064"/>
        <w:sz w:val="20"/>
        <w:szCs w:val="16"/>
        <w:lang w:val="en-US" w:eastAsia="zh-CN"/>
      </w:rPr>
      <w:t>1</w:t>
    </w:r>
  </w:p>
  <w:p w14:paraId="78A9F362">
    <w:pPr>
      <w:pBdr>
        <w:bottom w:val="single" w:color="auto" w:sz="4" w:space="0"/>
      </w:pBdr>
      <w:ind w:left="105" w:leftChars="50"/>
      <w:jc w:val="left"/>
      <w:rPr>
        <w:rFonts w:hint="eastAsia" w:eastAsia="等线"/>
        <w:lang w:val="en-US" w:eastAsia="zh-CN"/>
      </w:rPr>
    </w:pPr>
    <w:bookmarkStart w:id="1" w:name="OLE_LINK1"/>
    <w:r>
      <w:rPr>
        <w:rFonts w:eastAsia="等线"/>
        <w:b/>
        <w:color w:val="000080"/>
        <w:sz w:val="28"/>
        <w:szCs w:val="13"/>
        <w:u w:val="none"/>
      </w:rPr>
      <w:t>TUVHD Certification Testing Co., Ltd</w:t>
    </w:r>
    <w:bookmarkEnd w:id="1"/>
    <w:r>
      <w:rPr>
        <w:rFonts w:eastAsia="等线"/>
        <w:b/>
        <w:color w:val="000080"/>
        <w:sz w:val="28"/>
        <w:szCs w:val="13"/>
        <w:u w:val="none"/>
      </w:rPr>
      <w:t xml:space="preserve">  </w:t>
    </w:r>
    <w:r>
      <w:rPr>
        <w:rFonts w:hint="eastAsia" w:eastAsia="Wonder Arial"/>
        <w:bCs/>
        <w:sz w:val="40"/>
        <w:szCs w:val="21"/>
      </w:rPr>
      <w:t xml:space="preserve">           </w:t>
    </w:r>
    <w:r>
      <w:rPr>
        <w:rFonts w:hint="eastAsia" w:ascii="等线" w:hAnsi="等线" w:eastAsia="等线" w:cs="等线"/>
        <w:b/>
        <w:bCs/>
        <w:color w:val="000064"/>
        <w:sz w:val="20"/>
        <w:szCs w:val="16"/>
      </w:rPr>
      <w:t>版本Ver.：A/</w:t>
    </w:r>
    <w:r>
      <w:rPr>
        <w:rFonts w:hint="eastAsia" w:ascii="等线" w:hAnsi="等线" w:eastAsia="等线" w:cs="等线"/>
        <w:b/>
        <w:bCs/>
        <w:color w:val="000064"/>
        <w:sz w:val="20"/>
        <w:szCs w:val="16"/>
        <w:lang w:val="en-US" w:eastAsia="zh-CN"/>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9B8A9">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88617">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hyphenationZone w:val="36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MWQ5YzY2ODNiZmJmYTlmNWQzYWI3NTM2ZWMxNDYifQ=="/>
  </w:docVars>
  <w:rsids>
    <w:rsidRoot w:val="006B4F6F"/>
    <w:rsid w:val="00023000"/>
    <w:rsid w:val="000248A8"/>
    <w:rsid w:val="000274BA"/>
    <w:rsid w:val="00044965"/>
    <w:rsid w:val="000618F5"/>
    <w:rsid w:val="000650B2"/>
    <w:rsid w:val="000650D2"/>
    <w:rsid w:val="000704D1"/>
    <w:rsid w:val="00077C70"/>
    <w:rsid w:val="000859D4"/>
    <w:rsid w:val="000A0D5F"/>
    <w:rsid w:val="000B73CA"/>
    <w:rsid w:val="000C07B1"/>
    <w:rsid w:val="000C4C3E"/>
    <w:rsid w:val="000E4325"/>
    <w:rsid w:val="000F01D9"/>
    <w:rsid w:val="000F035E"/>
    <w:rsid w:val="000F58DD"/>
    <w:rsid w:val="001040EB"/>
    <w:rsid w:val="001261CD"/>
    <w:rsid w:val="00142285"/>
    <w:rsid w:val="0014574D"/>
    <w:rsid w:val="00160AB3"/>
    <w:rsid w:val="0016220D"/>
    <w:rsid w:val="00172BF5"/>
    <w:rsid w:val="00185EA3"/>
    <w:rsid w:val="001A5107"/>
    <w:rsid w:val="001B54CE"/>
    <w:rsid w:val="001C6ADF"/>
    <w:rsid w:val="001E7C22"/>
    <w:rsid w:val="001F124B"/>
    <w:rsid w:val="001F16D6"/>
    <w:rsid w:val="001F1EE4"/>
    <w:rsid w:val="001F25CF"/>
    <w:rsid w:val="00200D8F"/>
    <w:rsid w:val="00214A91"/>
    <w:rsid w:val="00215864"/>
    <w:rsid w:val="002222CA"/>
    <w:rsid w:val="00234693"/>
    <w:rsid w:val="00243686"/>
    <w:rsid w:val="00246FD3"/>
    <w:rsid w:val="00247324"/>
    <w:rsid w:val="00250737"/>
    <w:rsid w:val="00251696"/>
    <w:rsid w:val="002527BB"/>
    <w:rsid w:val="00262613"/>
    <w:rsid w:val="00266CB2"/>
    <w:rsid w:val="00291578"/>
    <w:rsid w:val="002A4813"/>
    <w:rsid w:val="002B4199"/>
    <w:rsid w:val="002C31F7"/>
    <w:rsid w:val="00316A87"/>
    <w:rsid w:val="00335FE1"/>
    <w:rsid w:val="003450AC"/>
    <w:rsid w:val="0035063C"/>
    <w:rsid w:val="00350723"/>
    <w:rsid w:val="00355CF2"/>
    <w:rsid w:val="00377B14"/>
    <w:rsid w:val="0039274B"/>
    <w:rsid w:val="003A009D"/>
    <w:rsid w:val="003B736D"/>
    <w:rsid w:val="003B758E"/>
    <w:rsid w:val="003C5953"/>
    <w:rsid w:val="003D180A"/>
    <w:rsid w:val="003D5CD8"/>
    <w:rsid w:val="003D749E"/>
    <w:rsid w:val="003F2255"/>
    <w:rsid w:val="00414225"/>
    <w:rsid w:val="0047171F"/>
    <w:rsid w:val="00492300"/>
    <w:rsid w:val="00494873"/>
    <w:rsid w:val="0049648D"/>
    <w:rsid w:val="004B23A2"/>
    <w:rsid w:val="004B3506"/>
    <w:rsid w:val="004C3CC3"/>
    <w:rsid w:val="004C6265"/>
    <w:rsid w:val="004E3BE5"/>
    <w:rsid w:val="004E647C"/>
    <w:rsid w:val="00500BBF"/>
    <w:rsid w:val="00502F8D"/>
    <w:rsid w:val="005241C8"/>
    <w:rsid w:val="005256BF"/>
    <w:rsid w:val="005676C8"/>
    <w:rsid w:val="00572402"/>
    <w:rsid w:val="00577BEE"/>
    <w:rsid w:val="00587A67"/>
    <w:rsid w:val="005A5816"/>
    <w:rsid w:val="005B4F07"/>
    <w:rsid w:val="005C26B1"/>
    <w:rsid w:val="005C41D2"/>
    <w:rsid w:val="005D7E14"/>
    <w:rsid w:val="0060711D"/>
    <w:rsid w:val="00613E4D"/>
    <w:rsid w:val="00614470"/>
    <w:rsid w:val="0061633A"/>
    <w:rsid w:val="0063694F"/>
    <w:rsid w:val="0063796F"/>
    <w:rsid w:val="00651F9C"/>
    <w:rsid w:val="00652D09"/>
    <w:rsid w:val="00655C77"/>
    <w:rsid w:val="00656FD6"/>
    <w:rsid w:val="00677654"/>
    <w:rsid w:val="0068422E"/>
    <w:rsid w:val="0069712A"/>
    <w:rsid w:val="006A328A"/>
    <w:rsid w:val="006B381E"/>
    <w:rsid w:val="006B4F6F"/>
    <w:rsid w:val="006C5C66"/>
    <w:rsid w:val="006C7B4D"/>
    <w:rsid w:val="006E2DAC"/>
    <w:rsid w:val="006E33E2"/>
    <w:rsid w:val="006E4169"/>
    <w:rsid w:val="006E5C00"/>
    <w:rsid w:val="006F0166"/>
    <w:rsid w:val="006F02A9"/>
    <w:rsid w:val="006F3FFD"/>
    <w:rsid w:val="00701CB2"/>
    <w:rsid w:val="007058DB"/>
    <w:rsid w:val="00707653"/>
    <w:rsid w:val="007105FA"/>
    <w:rsid w:val="00714A02"/>
    <w:rsid w:val="00727F35"/>
    <w:rsid w:val="0074498B"/>
    <w:rsid w:val="0076703A"/>
    <w:rsid w:val="007847E3"/>
    <w:rsid w:val="007B58CF"/>
    <w:rsid w:val="007B6290"/>
    <w:rsid w:val="007C083D"/>
    <w:rsid w:val="007C164F"/>
    <w:rsid w:val="007C6B28"/>
    <w:rsid w:val="007D3896"/>
    <w:rsid w:val="008066D0"/>
    <w:rsid w:val="00827CEA"/>
    <w:rsid w:val="00831087"/>
    <w:rsid w:val="0083426D"/>
    <w:rsid w:val="00856A3F"/>
    <w:rsid w:val="008618DD"/>
    <w:rsid w:val="00862DE8"/>
    <w:rsid w:val="008646A3"/>
    <w:rsid w:val="008A4235"/>
    <w:rsid w:val="008E3709"/>
    <w:rsid w:val="008E7C19"/>
    <w:rsid w:val="008F1188"/>
    <w:rsid w:val="008F179B"/>
    <w:rsid w:val="008F2813"/>
    <w:rsid w:val="0092516A"/>
    <w:rsid w:val="00933D40"/>
    <w:rsid w:val="00935D33"/>
    <w:rsid w:val="00936045"/>
    <w:rsid w:val="00943F93"/>
    <w:rsid w:val="00956B9D"/>
    <w:rsid w:val="00981BE4"/>
    <w:rsid w:val="00987A15"/>
    <w:rsid w:val="00995D5E"/>
    <w:rsid w:val="009B38B6"/>
    <w:rsid w:val="009B592F"/>
    <w:rsid w:val="009C0BC1"/>
    <w:rsid w:val="009C2B22"/>
    <w:rsid w:val="009C512F"/>
    <w:rsid w:val="009C5382"/>
    <w:rsid w:val="009C6251"/>
    <w:rsid w:val="009C6D61"/>
    <w:rsid w:val="009D3FBD"/>
    <w:rsid w:val="00A07619"/>
    <w:rsid w:val="00A2021B"/>
    <w:rsid w:val="00A206CF"/>
    <w:rsid w:val="00A26C28"/>
    <w:rsid w:val="00A276E1"/>
    <w:rsid w:val="00A34E39"/>
    <w:rsid w:val="00A37D2A"/>
    <w:rsid w:val="00A4585C"/>
    <w:rsid w:val="00A53372"/>
    <w:rsid w:val="00A56654"/>
    <w:rsid w:val="00A57CC0"/>
    <w:rsid w:val="00A95BC6"/>
    <w:rsid w:val="00A9636D"/>
    <w:rsid w:val="00AA00AF"/>
    <w:rsid w:val="00AA187E"/>
    <w:rsid w:val="00AA3E39"/>
    <w:rsid w:val="00AB325A"/>
    <w:rsid w:val="00AD0AD4"/>
    <w:rsid w:val="00AD2A51"/>
    <w:rsid w:val="00AD7E2E"/>
    <w:rsid w:val="00AE6554"/>
    <w:rsid w:val="00AF6113"/>
    <w:rsid w:val="00B0258B"/>
    <w:rsid w:val="00B02ADB"/>
    <w:rsid w:val="00B338A5"/>
    <w:rsid w:val="00B34260"/>
    <w:rsid w:val="00B35367"/>
    <w:rsid w:val="00B5674A"/>
    <w:rsid w:val="00B748AD"/>
    <w:rsid w:val="00B83F4D"/>
    <w:rsid w:val="00B871A1"/>
    <w:rsid w:val="00B87204"/>
    <w:rsid w:val="00BB23A9"/>
    <w:rsid w:val="00BB4CF3"/>
    <w:rsid w:val="00BC2A78"/>
    <w:rsid w:val="00BC356D"/>
    <w:rsid w:val="00BD0DFC"/>
    <w:rsid w:val="00BD4506"/>
    <w:rsid w:val="00BE04EA"/>
    <w:rsid w:val="00BE4694"/>
    <w:rsid w:val="00BE6988"/>
    <w:rsid w:val="00BF07D2"/>
    <w:rsid w:val="00BF224E"/>
    <w:rsid w:val="00C03C8C"/>
    <w:rsid w:val="00C133DB"/>
    <w:rsid w:val="00C202B5"/>
    <w:rsid w:val="00C208C1"/>
    <w:rsid w:val="00C208D4"/>
    <w:rsid w:val="00C30A92"/>
    <w:rsid w:val="00C6216C"/>
    <w:rsid w:val="00C70521"/>
    <w:rsid w:val="00C90C7C"/>
    <w:rsid w:val="00C918C6"/>
    <w:rsid w:val="00C96B41"/>
    <w:rsid w:val="00CB07CD"/>
    <w:rsid w:val="00CB5D28"/>
    <w:rsid w:val="00CD4C24"/>
    <w:rsid w:val="00CD5885"/>
    <w:rsid w:val="00CD718C"/>
    <w:rsid w:val="00CE0402"/>
    <w:rsid w:val="00CE3C27"/>
    <w:rsid w:val="00D058A3"/>
    <w:rsid w:val="00D12B78"/>
    <w:rsid w:val="00D17F3C"/>
    <w:rsid w:val="00D2136E"/>
    <w:rsid w:val="00D241B6"/>
    <w:rsid w:val="00D25EEC"/>
    <w:rsid w:val="00D34AEF"/>
    <w:rsid w:val="00D462E3"/>
    <w:rsid w:val="00D5528A"/>
    <w:rsid w:val="00D55C99"/>
    <w:rsid w:val="00D620DF"/>
    <w:rsid w:val="00D964B6"/>
    <w:rsid w:val="00DB4692"/>
    <w:rsid w:val="00DD2AB3"/>
    <w:rsid w:val="00E123C0"/>
    <w:rsid w:val="00E23D28"/>
    <w:rsid w:val="00E3096E"/>
    <w:rsid w:val="00E359DD"/>
    <w:rsid w:val="00E506C8"/>
    <w:rsid w:val="00E51A8B"/>
    <w:rsid w:val="00E53173"/>
    <w:rsid w:val="00E83698"/>
    <w:rsid w:val="00EB5E3B"/>
    <w:rsid w:val="00ED78AF"/>
    <w:rsid w:val="00EE226D"/>
    <w:rsid w:val="00EE6C16"/>
    <w:rsid w:val="00F02B4F"/>
    <w:rsid w:val="00F13326"/>
    <w:rsid w:val="00F17AE6"/>
    <w:rsid w:val="00F26CD5"/>
    <w:rsid w:val="00F27F31"/>
    <w:rsid w:val="00F32836"/>
    <w:rsid w:val="00F550EF"/>
    <w:rsid w:val="00F55487"/>
    <w:rsid w:val="00F666CE"/>
    <w:rsid w:val="00F82419"/>
    <w:rsid w:val="00F85810"/>
    <w:rsid w:val="00F94012"/>
    <w:rsid w:val="00FB33AC"/>
    <w:rsid w:val="00FB4FFA"/>
    <w:rsid w:val="00FB7FFD"/>
    <w:rsid w:val="00FC0E68"/>
    <w:rsid w:val="00FC42A4"/>
    <w:rsid w:val="00FC5CF0"/>
    <w:rsid w:val="00FD50E2"/>
    <w:rsid w:val="00FE35F9"/>
    <w:rsid w:val="00FE54E9"/>
    <w:rsid w:val="00FF25C5"/>
    <w:rsid w:val="013F77F9"/>
    <w:rsid w:val="014B78F9"/>
    <w:rsid w:val="016F0A91"/>
    <w:rsid w:val="01865383"/>
    <w:rsid w:val="019B3110"/>
    <w:rsid w:val="021C1502"/>
    <w:rsid w:val="021C3456"/>
    <w:rsid w:val="02A21C29"/>
    <w:rsid w:val="03367AB9"/>
    <w:rsid w:val="03A74C28"/>
    <w:rsid w:val="03B125D7"/>
    <w:rsid w:val="03D25D2F"/>
    <w:rsid w:val="03E25414"/>
    <w:rsid w:val="047168CE"/>
    <w:rsid w:val="04BD1B14"/>
    <w:rsid w:val="05452235"/>
    <w:rsid w:val="056106F1"/>
    <w:rsid w:val="06163BD1"/>
    <w:rsid w:val="065D535C"/>
    <w:rsid w:val="06A50987"/>
    <w:rsid w:val="06A967F3"/>
    <w:rsid w:val="06FA2BAB"/>
    <w:rsid w:val="07041C7C"/>
    <w:rsid w:val="078F1425"/>
    <w:rsid w:val="07AD5E6F"/>
    <w:rsid w:val="07E775D3"/>
    <w:rsid w:val="08716E9D"/>
    <w:rsid w:val="08892439"/>
    <w:rsid w:val="08A52FEB"/>
    <w:rsid w:val="08E458C1"/>
    <w:rsid w:val="099866AB"/>
    <w:rsid w:val="09EC3E76"/>
    <w:rsid w:val="0A0B50CF"/>
    <w:rsid w:val="0B065FC2"/>
    <w:rsid w:val="0B095C1D"/>
    <w:rsid w:val="0B667159"/>
    <w:rsid w:val="0C232BA4"/>
    <w:rsid w:val="0C566AD6"/>
    <w:rsid w:val="0C662A91"/>
    <w:rsid w:val="0CB677F4"/>
    <w:rsid w:val="0CCA74C4"/>
    <w:rsid w:val="0D657CAC"/>
    <w:rsid w:val="0D774F56"/>
    <w:rsid w:val="0D815DD4"/>
    <w:rsid w:val="0DC26892"/>
    <w:rsid w:val="0DC9777B"/>
    <w:rsid w:val="0E745939"/>
    <w:rsid w:val="0E8A40B5"/>
    <w:rsid w:val="0EA20916"/>
    <w:rsid w:val="0FC24482"/>
    <w:rsid w:val="10120F66"/>
    <w:rsid w:val="10524249"/>
    <w:rsid w:val="10936CD7"/>
    <w:rsid w:val="1271520B"/>
    <w:rsid w:val="13893C35"/>
    <w:rsid w:val="138D489B"/>
    <w:rsid w:val="13A80250"/>
    <w:rsid w:val="14011329"/>
    <w:rsid w:val="145A112D"/>
    <w:rsid w:val="14D70BA7"/>
    <w:rsid w:val="14DE3B0C"/>
    <w:rsid w:val="14E15B10"/>
    <w:rsid w:val="14E8480B"/>
    <w:rsid w:val="14E94FD2"/>
    <w:rsid w:val="15305990"/>
    <w:rsid w:val="167069E6"/>
    <w:rsid w:val="16782AEB"/>
    <w:rsid w:val="16A668AC"/>
    <w:rsid w:val="17163A31"/>
    <w:rsid w:val="175D5335"/>
    <w:rsid w:val="184C6FDF"/>
    <w:rsid w:val="1888270D"/>
    <w:rsid w:val="192817FA"/>
    <w:rsid w:val="195F3160"/>
    <w:rsid w:val="196B50DB"/>
    <w:rsid w:val="19D51351"/>
    <w:rsid w:val="19E42CC4"/>
    <w:rsid w:val="1A3F4DF4"/>
    <w:rsid w:val="1AA36883"/>
    <w:rsid w:val="1B334486"/>
    <w:rsid w:val="1BF3232F"/>
    <w:rsid w:val="1DF0665E"/>
    <w:rsid w:val="1E025426"/>
    <w:rsid w:val="1E2212BE"/>
    <w:rsid w:val="1E5866DD"/>
    <w:rsid w:val="1E6F278F"/>
    <w:rsid w:val="1E763007"/>
    <w:rsid w:val="1EBF675C"/>
    <w:rsid w:val="1F1C407C"/>
    <w:rsid w:val="1F5C24B1"/>
    <w:rsid w:val="1FBA6F24"/>
    <w:rsid w:val="1FC507CF"/>
    <w:rsid w:val="20174705"/>
    <w:rsid w:val="20344F28"/>
    <w:rsid w:val="20384A18"/>
    <w:rsid w:val="2067586A"/>
    <w:rsid w:val="20731554"/>
    <w:rsid w:val="20777A1E"/>
    <w:rsid w:val="20D21251"/>
    <w:rsid w:val="20D858B3"/>
    <w:rsid w:val="211014C6"/>
    <w:rsid w:val="213435D0"/>
    <w:rsid w:val="2188552B"/>
    <w:rsid w:val="21BD036B"/>
    <w:rsid w:val="21E5472C"/>
    <w:rsid w:val="228E694F"/>
    <w:rsid w:val="2298179E"/>
    <w:rsid w:val="22F4274D"/>
    <w:rsid w:val="23040BE2"/>
    <w:rsid w:val="2328627B"/>
    <w:rsid w:val="234C59CD"/>
    <w:rsid w:val="23D5257E"/>
    <w:rsid w:val="24220302"/>
    <w:rsid w:val="2435301D"/>
    <w:rsid w:val="245D7261"/>
    <w:rsid w:val="25282D9E"/>
    <w:rsid w:val="253B4B38"/>
    <w:rsid w:val="25D22228"/>
    <w:rsid w:val="26233A75"/>
    <w:rsid w:val="26CD1C32"/>
    <w:rsid w:val="26E054C2"/>
    <w:rsid w:val="26E36ECC"/>
    <w:rsid w:val="26EF1BA9"/>
    <w:rsid w:val="26F55565"/>
    <w:rsid w:val="270B6293"/>
    <w:rsid w:val="27457A1B"/>
    <w:rsid w:val="281A0EA7"/>
    <w:rsid w:val="28B9246E"/>
    <w:rsid w:val="28D92D29"/>
    <w:rsid w:val="291447B6"/>
    <w:rsid w:val="29276A27"/>
    <w:rsid w:val="29714AF7"/>
    <w:rsid w:val="2A2E0C3A"/>
    <w:rsid w:val="2A5863DD"/>
    <w:rsid w:val="2AC74B60"/>
    <w:rsid w:val="2ADE440E"/>
    <w:rsid w:val="2B092C3B"/>
    <w:rsid w:val="2BAB5457"/>
    <w:rsid w:val="2BEE5E5F"/>
    <w:rsid w:val="2CE37104"/>
    <w:rsid w:val="2F1D6BCC"/>
    <w:rsid w:val="2F2049FA"/>
    <w:rsid w:val="2F8D7364"/>
    <w:rsid w:val="306D5C5F"/>
    <w:rsid w:val="31DE3415"/>
    <w:rsid w:val="32DF0D23"/>
    <w:rsid w:val="337A6C9E"/>
    <w:rsid w:val="343B08A5"/>
    <w:rsid w:val="347329EC"/>
    <w:rsid w:val="34A73AC3"/>
    <w:rsid w:val="34AF2977"/>
    <w:rsid w:val="34C06933"/>
    <w:rsid w:val="34E46AC5"/>
    <w:rsid w:val="35544193"/>
    <w:rsid w:val="356C421E"/>
    <w:rsid w:val="35EC71E9"/>
    <w:rsid w:val="362D624A"/>
    <w:rsid w:val="3691163D"/>
    <w:rsid w:val="36E658D0"/>
    <w:rsid w:val="39360B0F"/>
    <w:rsid w:val="3A117AC6"/>
    <w:rsid w:val="3AB17E45"/>
    <w:rsid w:val="3AE8273F"/>
    <w:rsid w:val="3B086599"/>
    <w:rsid w:val="3BFA0ED6"/>
    <w:rsid w:val="3C074007"/>
    <w:rsid w:val="3CEA279F"/>
    <w:rsid w:val="3D70539A"/>
    <w:rsid w:val="3D78633D"/>
    <w:rsid w:val="3DA45043"/>
    <w:rsid w:val="3DB6118E"/>
    <w:rsid w:val="3E057E5C"/>
    <w:rsid w:val="3E126C05"/>
    <w:rsid w:val="3E224116"/>
    <w:rsid w:val="3E350391"/>
    <w:rsid w:val="3E75253C"/>
    <w:rsid w:val="3EAC495E"/>
    <w:rsid w:val="3F121B61"/>
    <w:rsid w:val="3F5B3E28"/>
    <w:rsid w:val="3F95733A"/>
    <w:rsid w:val="3FB157F6"/>
    <w:rsid w:val="405C08FE"/>
    <w:rsid w:val="406231BA"/>
    <w:rsid w:val="40681CC4"/>
    <w:rsid w:val="40A71F71"/>
    <w:rsid w:val="40C34607"/>
    <w:rsid w:val="4168282C"/>
    <w:rsid w:val="41C07F72"/>
    <w:rsid w:val="42397786"/>
    <w:rsid w:val="42D068DB"/>
    <w:rsid w:val="42D44B71"/>
    <w:rsid w:val="432F3601"/>
    <w:rsid w:val="43830635"/>
    <w:rsid w:val="43C451C7"/>
    <w:rsid w:val="44316F05"/>
    <w:rsid w:val="44330ECF"/>
    <w:rsid w:val="44380293"/>
    <w:rsid w:val="443864E5"/>
    <w:rsid w:val="445F70E8"/>
    <w:rsid w:val="446E1F07"/>
    <w:rsid w:val="453A55DD"/>
    <w:rsid w:val="45A2455E"/>
    <w:rsid w:val="45D65FB6"/>
    <w:rsid w:val="46293416"/>
    <w:rsid w:val="46B20E11"/>
    <w:rsid w:val="46F61143"/>
    <w:rsid w:val="470029EE"/>
    <w:rsid w:val="47887784"/>
    <w:rsid w:val="47C22C96"/>
    <w:rsid w:val="485B075C"/>
    <w:rsid w:val="485E04E5"/>
    <w:rsid w:val="488841DB"/>
    <w:rsid w:val="491A3D9F"/>
    <w:rsid w:val="49725893"/>
    <w:rsid w:val="49902920"/>
    <w:rsid w:val="49E54A1A"/>
    <w:rsid w:val="49E85B5A"/>
    <w:rsid w:val="4A6C0C97"/>
    <w:rsid w:val="4ABA7D49"/>
    <w:rsid w:val="4AD16802"/>
    <w:rsid w:val="4AF56A77"/>
    <w:rsid w:val="4B3814C1"/>
    <w:rsid w:val="4B3D0885"/>
    <w:rsid w:val="4BB26B7D"/>
    <w:rsid w:val="4C150036"/>
    <w:rsid w:val="4C2F6420"/>
    <w:rsid w:val="4C945FDE"/>
    <w:rsid w:val="4CC8592B"/>
    <w:rsid w:val="4D272AD1"/>
    <w:rsid w:val="4DAF797F"/>
    <w:rsid w:val="4DE60D60"/>
    <w:rsid w:val="4E121B55"/>
    <w:rsid w:val="4E9522AB"/>
    <w:rsid w:val="4ECC008C"/>
    <w:rsid w:val="4F0643C9"/>
    <w:rsid w:val="4F2C4E99"/>
    <w:rsid w:val="4F3F5F03"/>
    <w:rsid w:val="4FDA48F5"/>
    <w:rsid w:val="5012408F"/>
    <w:rsid w:val="508D5E0B"/>
    <w:rsid w:val="50D91050"/>
    <w:rsid w:val="50EA0A07"/>
    <w:rsid w:val="50F43794"/>
    <w:rsid w:val="50FA629D"/>
    <w:rsid w:val="516E0BBA"/>
    <w:rsid w:val="525D40B4"/>
    <w:rsid w:val="5290573F"/>
    <w:rsid w:val="52AB5E26"/>
    <w:rsid w:val="52FD1026"/>
    <w:rsid w:val="536015B5"/>
    <w:rsid w:val="548D0188"/>
    <w:rsid w:val="55140516"/>
    <w:rsid w:val="55B31A1A"/>
    <w:rsid w:val="574511ED"/>
    <w:rsid w:val="57862942"/>
    <w:rsid w:val="57BF1DE0"/>
    <w:rsid w:val="58D70A38"/>
    <w:rsid w:val="58E467E4"/>
    <w:rsid w:val="598C4EB2"/>
    <w:rsid w:val="598E7E91"/>
    <w:rsid w:val="59D14FBA"/>
    <w:rsid w:val="5ABB7057"/>
    <w:rsid w:val="5AE1122D"/>
    <w:rsid w:val="5B084A0C"/>
    <w:rsid w:val="5BF154A0"/>
    <w:rsid w:val="5C45759A"/>
    <w:rsid w:val="5C9522CF"/>
    <w:rsid w:val="5D215911"/>
    <w:rsid w:val="5D34151F"/>
    <w:rsid w:val="5D9E6C9B"/>
    <w:rsid w:val="5DA402F0"/>
    <w:rsid w:val="5DC34C1A"/>
    <w:rsid w:val="5DCB1D21"/>
    <w:rsid w:val="5DDE1A54"/>
    <w:rsid w:val="5E68756F"/>
    <w:rsid w:val="60A47546"/>
    <w:rsid w:val="60EE1FAE"/>
    <w:rsid w:val="610A1630"/>
    <w:rsid w:val="61730705"/>
    <w:rsid w:val="619B1A52"/>
    <w:rsid w:val="619B7063"/>
    <w:rsid w:val="61AB1DEE"/>
    <w:rsid w:val="61AD1E69"/>
    <w:rsid w:val="61B84CCE"/>
    <w:rsid w:val="61CA67F0"/>
    <w:rsid w:val="62933C9C"/>
    <w:rsid w:val="631A495F"/>
    <w:rsid w:val="64095351"/>
    <w:rsid w:val="64191919"/>
    <w:rsid w:val="64872E45"/>
    <w:rsid w:val="64CB4957"/>
    <w:rsid w:val="64E826D3"/>
    <w:rsid w:val="650433C3"/>
    <w:rsid w:val="65305935"/>
    <w:rsid w:val="6593322E"/>
    <w:rsid w:val="65CE6852"/>
    <w:rsid w:val="65D35C16"/>
    <w:rsid w:val="65E9543A"/>
    <w:rsid w:val="660404C6"/>
    <w:rsid w:val="66067D9A"/>
    <w:rsid w:val="6635242D"/>
    <w:rsid w:val="66477914"/>
    <w:rsid w:val="665054B9"/>
    <w:rsid w:val="66682803"/>
    <w:rsid w:val="66B652FD"/>
    <w:rsid w:val="66CB01E7"/>
    <w:rsid w:val="67D87514"/>
    <w:rsid w:val="67E5641F"/>
    <w:rsid w:val="68637725"/>
    <w:rsid w:val="68743FB4"/>
    <w:rsid w:val="69A55B1C"/>
    <w:rsid w:val="6A036190"/>
    <w:rsid w:val="6A6233DF"/>
    <w:rsid w:val="6A7554EE"/>
    <w:rsid w:val="6AE6019A"/>
    <w:rsid w:val="6AFB490D"/>
    <w:rsid w:val="6B1A2B14"/>
    <w:rsid w:val="6B23319C"/>
    <w:rsid w:val="6B8C6F93"/>
    <w:rsid w:val="6C063243"/>
    <w:rsid w:val="6C501D6F"/>
    <w:rsid w:val="6C624A32"/>
    <w:rsid w:val="6CE4549A"/>
    <w:rsid w:val="6D390A55"/>
    <w:rsid w:val="6EB67680"/>
    <w:rsid w:val="6EBE051A"/>
    <w:rsid w:val="6F502086"/>
    <w:rsid w:val="6FBF513C"/>
    <w:rsid w:val="6FCD7C56"/>
    <w:rsid w:val="70956CF6"/>
    <w:rsid w:val="70BF5715"/>
    <w:rsid w:val="710D46D2"/>
    <w:rsid w:val="73102258"/>
    <w:rsid w:val="73656370"/>
    <w:rsid w:val="73694A8C"/>
    <w:rsid w:val="73A34E7A"/>
    <w:rsid w:val="73D17C39"/>
    <w:rsid w:val="7432523A"/>
    <w:rsid w:val="74381A66"/>
    <w:rsid w:val="74B24C07"/>
    <w:rsid w:val="74CA4688"/>
    <w:rsid w:val="74F86044"/>
    <w:rsid w:val="753D1FB4"/>
    <w:rsid w:val="75EA6D90"/>
    <w:rsid w:val="76487F5B"/>
    <w:rsid w:val="77CE623E"/>
    <w:rsid w:val="77EF4B32"/>
    <w:rsid w:val="7840713B"/>
    <w:rsid w:val="7899684C"/>
    <w:rsid w:val="79A74F98"/>
    <w:rsid w:val="79D02741"/>
    <w:rsid w:val="7A8C2B0C"/>
    <w:rsid w:val="7A905D74"/>
    <w:rsid w:val="7AA03EC1"/>
    <w:rsid w:val="7AA16381"/>
    <w:rsid w:val="7B9652C4"/>
    <w:rsid w:val="7BB87930"/>
    <w:rsid w:val="7BFE17E7"/>
    <w:rsid w:val="7C04085A"/>
    <w:rsid w:val="7C3C2310"/>
    <w:rsid w:val="7C943EFA"/>
    <w:rsid w:val="7CFE1373"/>
    <w:rsid w:val="7E3F3803"/>
    <w:rsid w:val="7EEB78C1"/>
    <w:rsid w:val="7F017107"/>
    <w:rsid w:val="7F920F7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PMingLiU"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PMingLiU" w:cs="Times New Roman"/>
      <w:kern w:val="2"/>
      <w:sz w:val="21"/>
      <w:szCs w:val="24"/>
      <w:lang w:val="en-US" w:eastAsia="zh-CN" w:bidi="ar-SA"/>
    </w:rPr>
  </w:style>
  <w:style w:type="paragraph" w:styleId="2">
    <w:name w:val="heading 1"/>
    <w:basedOn w:val="1"/>
    <w:next w:val="1"/>
    <w:qFormat/>
    <w:uiPriority w:val="0"/>
    <w:pPr>
      <w:keepNext/>
      <w:jc w:val="center"/>
      <w:outlineLvl w:val="0"/>
    </w:pPr>
    <w:rPr>
      <w:b/>
      <w:bCs/>
      <w:sz w:val="24"/>
      <w:lang w:val="en-GB"/>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340" w:lineRule="exact"/>
      <w:ind w:left="210" w:leftChars="100" w:firstLine="360" w:firstLineChars="150"/>
    </w:pPr>
    <w:rPr>
      <w:sz w:val="24"/>
      <w:szCs w:val="21"/>
    </w:rPr>
  </w:style>
  <w:style w:type="paragraph" w:styleId="4">
    <w:name w:val="Body Text Indent 2"/>
    <w:basedOn w:val="1"/>
    <w:qFormat/>
    <w:uiPriority w:val="0"/>
    <w:pPr>
      <w:spacing w:line="340" w:lineRule="exact"/>
      <w:ind w:firstLine="480"/>
    </w:pPr>
    <w:rPr>
      <w:sz w:val="24"/>
      <w:szCs w:val="21"/>
    </w:rPr>
  </w:style>
  <w:style w:type="paragraph" w:styleId="5">
    <w:name w:val="Balloon Text"/>
    <w:basedOn w:val="1"/>
    <w:semiHidden/>
    <w:qFormat/>
    <w:uiPriority w:val="0"/>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bCs/>
    </w:rPr>
  </w:style>
  <w:style w:type="character" w:styleId="13">
    <w:name w:val="page number"/>
    <w:basedOn w:val="11"/>
    <w:qFormat/>
    <w:uiPriority w:val="0"/>
  </w:style>
  <w:style w:type="character" w:styleId="14">
    <w:name w:val="Hyperlink"/>
    <w:qFormat/>
    <w:uiPriority w:val="0"/>
    <w:rPr>
      <w:color w:val="0000FF"/>
      <w:u w:val="single"/>
    </w:rPr>
  </w:style>
  <w:style w:type="character" w:customStyle="1" w:styleId="15">
    <w:name w:val="页脚 Char"/>
    <w:link w:val="6"/>
    <w:qFormat/>
    <w:uiPriority w:val="99"/>
    <w:rPr>
      <w:kern w:val="2"/>
      <w:sz w:val="18"/>
      <w:szCs w:val="18"/>
    </w:rPr>
  </w:style>
  <w:style w:type="character" w:customStyle="1" w:styleId="16">
    <w:name w:val="页眉 Char"/>
    <w:link w:val="7"/>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980</Words>
  <Characters>2917</Characters>
  <Lines>14</Lines>
  <Paragraphs>3</Paragraphs>
  <TotalTime>9</TotalTime>
  <ScaleCrop>false</ScaleCrop>
  <LinksUpToDate>false</LinksUpToDate>
  <CharactersWithSpaces>4186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2011-06-22T02:44:00Z</dcterms:created>
  <dc:creator>go3</dc:creator>
  <cp:lastModifiedBy>韩先生</cp:lastModifiedBy>
  <cp:lastPrinted>2014-09-16T01:25:00Z</cp:lastPrinted>
  <dcterms:modified xsi:type="dcterms:W3CDTF">2025-01-06T06:23:16Z</dcterms:modified>
  <dc:title>合同编号：</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5FE8182BE9164641A961110B8654DB0B_13</vt:lpwstr>
  </property>
  <property fmtid="{D5CDD505-2E9C-101B-9397-08002B2CF9AE}" pid="4" name="KSOTemplateDocerSaveRecord">
    <vt:lpwstr>eyJoZGlkIjoiMmJlNjI3Y2I1NjA4YWRkMWI4YmE2MzUxYjM4MTc4MGIiLCJ1c2VySWQiOiIxMTMyODQ4MTk2In0=</vt:lpwstr>
  </property>
</Properties>
</file>